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E8330" w14:textId="77777777" w:rsidR="00250AFC" w:rsidRPr="002F218C" w:rsidRDefault="00250AFC" w:rsidP="00250AFC">
      <w:pPr>
        <w:spacing w:before="225" w:after="225" w:line="300" w:lineRule="atLeast"/>
        <w:jc w:val="center"/>
        <w:rPr>
          <w:rFonts w:ascii="Arial" w:hAnsi="Arial" w:cs="Arial"/>
          <w:bCs/>
          <w:sz w:val="22"/>
          <w:szCs w:val="22"/>
          <w:lang w:val="eu-ES"/>
        </w:rPr>
      </w:pPr>
    </w:p>
    <w:p w14:paraId="1F2E1DE7" w14:textId="6D469B2F" w:rsidR="006C0579" w:rsidRDefault="006C0579" w:rsidP="00925B58">
      <w:pPr>
        <w:spacing w:before="225" w:after="225" w:line="300" w:lineRule="atLeast"/>
        <w:jc w:val="both"/>
        <w:rPr>
          <w:rFonts w:ascii="Arial" w:hAnsi="Arial" w:cs="Arial"/>
          <w:b/>
          <w:sz w:val="40"/>
          <w:szCs w:val="40"/>
          <w:lang w:val="eu-ES"/>
        </w:rPr>
      </w:pPr>
      <w:r w:rsidRPr="006C0579">
        <w:rPr>
          <w:rFonts w:ascii="Arial" w:hAnsi="Arial" w:cs="Arial"/>
          <w:b/>
          <w:sz w:val="40"/>
          <w:szCs w:val="40"/>
          <w:lang w:val="eu-ES"/>
        </w:rPr>
        <w:t>Bihar irekiko da Kantauri Ekialdeko Demarkazio Hidrografikoaren Plangintza Hidrologikoaren laugarren (2028-2033) ziklo</w:t>
      </w:r>
      <w:r>
        <w:rPr>
          <w:rFonts w:ascii="Arial" w:hAnsi="Arial" w:cs="Arial"/>
          <w:b/>
          <w:sz w:val="40"/>
          <w:szCs w:val="40"/>
          <w:lang w:val="eu-ES"/>
        </w:rPr>
        <w:t>ra</w:t>
      </w:r>
      <w:r w:rsidRPr="006C0579">
        <w:rPr>
          <w:rFonts w:ascii="Arial" w:hAnsi="Arial" w:cs="Arial"/>
          <w:b/>
          <w:sz w:val="40"/>
          <w:szCs w:val="40"/>
          <w:lang w:val="eu-ES"/>
        </w:rPr>
        <w:t>ko</w:t>
      </w:r>
      <w:r>
        <w:rPr>
          <w:rFonts w:ascii="Arial" w:hAnsi="Arial" w:cs="Arial"/>
          <w:b/>
          <w:sz w:val="40"/>
          <w:szCs w:val="40"/>
          <w:lang w:val="eu-ES"/>
        </w:rPr>
        <w:t xml:space="preserve"> delako </w:t>
      </w:r>
      <w:r w:rsidRPr="006C0579">
        <w:rPr>
          <w:rFonts w:ascii="Arial" w:hAnsi="Arial" w:cs="Arial"/>
          <w:b/>
          <w:sz w:val="40"/>
          <w:szCs w:val="40"/>
          <w:lang w:val="eu-ES"/>
        </w:rPr>
        <w:t xml:space="preserve"> </w:t>
      </w:r>
      <w:r w:rsidRPr="00DB5180">
        <w:rPr>
          <w:rFonts w:ascii="Arial" w:hAnsi="Arial" w:cs="Arial"/>
          <w:b/>
          <w:i/>
          <w:iCs/>
          <w:sz w:val="40"/>
          <w:szCs w:val="40"/>
          <w:lang w:val="eu-ES"/>
        </w:rPr>
        <w:t>Hasierako Dokumentuen</w:t>
      </w:r>
      <w:r w:rsidRPr="006C0579">
        <w:rPr>
          <w:rFonts w:ascii="Arial" w:hAnsi="Arial" w:cs="Arial"/>
          <w:b/>
          <w:sz w:val="40"/>
          <w:szCs w:val="40"/>
          <w:lang w:val="eu-ES"/>
        </w:rPr>
        <w:t xml:space="preserve"> kontsulta publikoa</w:t>
      </w:r>
    </w:p>
    <w:p w14:paraId="6ABF541D" w14:textId="3441E63B" w:rsidR="00925B58" w:rsidRPr="00DB5180" w:rsidRDefault="00925B58" w:rsidP="00925B58">
      <w:pPr>
        <w:spacing w:before="225" w:after="225" w:line="300" w:lineRule="atLeast"/>
        <w:jc w:val="both"/>
        <w:rPr>
          <w:rFonts w:ascii="Arial" w:hAnsi="Arial" w:cs="Arial"/>
          <w:bCs/>
          <w:sz w:val="22"/>
          <w:szCs w:val="22"/>
          <w:lang w:val="eu-ES"/>
        </w:rPr>
      </w:pPr>
      <w:r w:rsidRPr="00DB5180">
        <w:rPr>
          <w:rFonts w:ascii="Arial" w:hAnsi="Arial" w:cs="Arial"/>
          <w:bCs/>
          <w:sz w:val="22"/>
          <w:szCs w:val="22"/>
          <w:lang w:val="eu-ES"/>
        </w:rPr>
        <w:t xml:space="preserve">Plangintza hidrologikoa funtsezko tresna da baliabide hidrikoak modu jasangarrian kudeatzeko, </w:t>
      </w:r>
      <w:r w:rsidR="00E34939">
        <w:rPr>
          <w:rFonts w:ascii="Arial" w:hAnsi="Arial" w:cs="Arial"/>
          <w:bCs/>
          <w:sz w:val="22"/>
          <w:szCs w:val="22"/>
          <w:lang w:val="eu-ES"/>
        </w:rPr>
        <w:t xml:space="preserve">nolanahi ere,  </w:t>
      </w:r>
      <w:r w:rsidRPr="00DB5180">
        <w:rPr>
          <w:rFonts w:ascii="Arial" w:hAnsi="Arial" w:cs="Arial"/>
          <w:bCs/>
          <w:sz w:val="22"/>
          <w:szCs w:val="22"/>
          <w:lang w:val="eu-ES"/>
        </w:rPr>
        <w:t>pertsonen eta ekosistemen erabilgarritasuna eta kalitatea bermat</w:t>
      </w:r>
      <w:r w:rsidR="003704BD">
        <w:rPr>
          <w:rFonts w:ascii="Arial" w:hAnsi="Arial" w:cs="Arial"/>
          <w:bCs/>
          <w:sz w:val="22"/>
          <w:szCs w:val="22"/>
          <w:lang w:val="eu-ES"/>
        </w:rPr>
        <w:t>zeko</w:t>
      </w:r>
      <w:r w:rsidRPr="00DB5180">
        <w:rPr>
          <w:rFonts w:ascii="Arial" w:hAnsi="Arial" w:cs="Arial"/>
          <w:bCs/>
          <w:sz w:val="22"/>
          <w:szCs w:val="22"/>
          <w:lang w:val="eu-ES"/>
        </w:rPr>
        <w:t>. Plan hidrologikoen bidez gauzatzen da, eta aldian-aldian berrikusten dira lurraldearen beharretara eta ingurumen-erronketara egokitzeko. Gaur egun, laugarren plangintza-zikloaren hasieran gaude. Ziklo horrek 2028-2033 aldia hartuko du, eta helburua da plan berriak, gaur egun indarrean daudenak ordezkatuko dituztenak, 2027aren amaieran onartuta egotea.</w:t>
      </w:r>
    </w:p>
    <w:p w14:paraId="490ADEE9" w14:textId="313AE8A4" w:rsidR="00925B58" w:rsidRPr="00DB5180" w:rsidRDefault="00925B58" w:rsidP="00925B58">
      <w:pPr>
        <w:spacing w:before="225" w:after="225" w:line="300" w:lineRule="atLeast"/>
        <w:jc w:val="both"/>
        <w:rPr>
          <w:rFonts w:ascii="Arial" w:hAnsi="Arial" w:cs="Arial"/>
          <w:bCs/>
          <w:sz w:val="22"/>
          <w:szCs w:val="22"/>
          <w:lang w:val="eu-ES"/>
        </w:rPr>
      </w:pPr>
      <w:r w:rsidRPr="00DB5180">
        <w:rPr>
          <w:rFonts w:ascii="Arial" w:hAnsi="Arial" w:cs="Arial"/>
          <w:bCs/>
          <w:sz w:val="22"/>
          <w:szCs w:val="22"/>
          <w:lang w:val="eu-ES"/>
        </w:rPr>
        <w:t xml:space="preserve">Lehen fase honetan, </w:t>
      </w:r>
      <w:r w:rsidR="007A22C3">
        <w:rPr>
          <w:rFonts w:ascii="Arial" w:hAnsi="Arial" w:cs="Arial"/>
          <w:bCs/>
          <w:sz w:val="22"/>
          <w:szCs w:val="22"/>
          <w:lang w:val="eu-ES"/>
        </w:rPr>
        <w:t xml:space="preserve"> direlako </w:t>
      </w:r>
      <w:r w:rsidRPr="007A22C3">
        <w:rPr>
          <w:rFonts w:ascii="Arial" w:hAnsi="Arial" w:cs="Arial"/>
          <w:bCs/>
          <w:i/>
          <w:iCs/>
          <w:sz w:val="22"/>
          <w:szCs w:val="22"/>
          <w:lang w:val="eu-ES"/>
        </w:rPr>
        <w:t>hasierako dokumentuak</w:t>
      </w:r>
      <w:r w:rsidRPr="00DB5180">
        <w:rPr>
          <w:rFonts w:ascii="Arial" w:hAnsi="Arial" w:cs="Arial"/>
          <w:bCs/>
          <w:sz w:val="22"/>
          <w:szCs w:val="22"/>
          <w:lang w:val="eu-ES"/>
        </w:rPr>
        <w:t xml:space="preserve"> egin dira, plangintza-prozesuan aurreikusitako zereginak eta jarduerak biltzen dituen ibilbide-orria. Dokumentu horietan lan-egutegi bat, demarkazio hidrografikoaren azterketa orokor bat eta herritarrek prozesuan parte hartzeko dituzten formulak jasotzen dira. Dokumentu horien kontsulta publikoa funtsezkoa da, aukera emango baitu lehentasunezko gaiak identifikatzeko eta hurrengo etapetarako eremua prestatzeko, </w:t>
      </w:r>
      <w:r w:rsidR="002440F8">
        <w:rPr>
          <w:rFonts w:ascii="Arial" w:hAnsi="Arial" w:cs="Arial"/>
          <w:bCs/>
          <w:sz w:val="22"/>
          <w:szCs w:val="22"/>
          <w:lang w:val="eu-ES"/>
        </w:rPr>
        <w:t xml:space="preserve"> delako </w:t>
      </w:r>
      <w:r w:rsidRPr="002440F8">
        <w:rPr>
          <w:rFonts w:ascii="Arial" w:hAnsi="Arial" w:cs="Arial"/>
          <w:bCs/>
          <w:i/>
          <w:iCs/>
          <w:sz w:val="22"/>
          <w:szCs w:val="22"/>
          <w:lang w:val="eu-ES"/>
        </w:rPr>
        <w:t>Gai Garrantzitsuen Eskema</w:t>
      </w:r>
      <w:r w:rsidRPr="00DB5180">
        <w:rPr>
          <w:rFonts w:ascii="Arial" w:hAnsi="Arial" w:cs="Arial"/>
          <w:bCs/>
          <w:sz w:val="22"/>
          <w:szCs w:val="22"/>
          <w:lang w:val="eu-ES"/>
        </w:rPr>
        <w:t xml:space="preserve"> eguneratzeko eta Plan Hidrologikoaren azken berrikuspena egiteko.</w:t>
      </w:r>
    </w:p>
    <w:p w14:paraId="3C18E0D1" w14:textId="77777777" w:rsidR="00925B58" w:rsidRPr="00DB5180" w:rsidRDefault="00925B58" w:rsidP="00925B58">
      <w:pPr>
        <w:spacing w:before="225" w:after="225" w:line="300" w:lineRule="atLeast"/>
        <w:jc w:val="both"/>
        <w:rPr>
          <w:rFonts w:ascii="Arial" w:hAnsi="Arial" w:cs="Arial"/>
          <w:bCs/>
          <w:sz w:val="22"/>
          <w:szCs w:val="22"/>
          <w:lang w:val="eu-ES"/>
        </w:rPr>
      </w:pPr>
      <w:r w:rsidRPr="00DB5180">
        <w:rPr>
          <w:rFonts w:ascii="Arial" w:hAnsi="Arial" w:cs="Arial"/>
          <w:bCs/>
          <w:sz w:val="22"/>
          <w:szCs w:val="22"/>
          <w:lang w:val="eu-ES"/>
        </w:rPr>
        <w:t>Kantauri Ekialdeko Demarkazio Hidrografikorako laugarren plangintza-zikloaren hasierako dokumentuak Kantauriko Konfederazio Hidrografikoak eta Uraren Euskal Agentziak, eremu horretan ardura duten administrazioek, elkarrekin egin dituzte. Uraren Euskal Agentziak sei hilabeteko kontsulta publikorako epea ireki du orain, eta, bertan, interesa duten pertsona, erakunde eta erakunde guztiei parte hartzeko eta beren proposamenak, oharrak edo iradokizunak aurkezteko gonbita egiten zaie.</w:t>
      </w:r>
    </w:p>
    <w:p w14:paraId="0A658FB5" w14:textId="4412489E" w:rsidR="00DB5180" w:rsidRPr="009E67BF" w:rsidRDefault="001A42E8" w:rsidP="001A42E8">
      <w:pPr>
        <w:spacing w:before="225" w:after="225" w:line="300" w:lineRule="atLeast"/>
        <w:jc w:val="both"/>
        <w:rPr>
          <w:rFonts w:ascii="Arial" w:hAnsi="Arial" w:cs="Arial"/>
          <w:bCs/>
          <w:sz w:val="22"/>
          <w:szCs w:val="22"/>
          <w:lang w:val="eu-ES"/>
        </w:rPr>
      </w:pPr>
      <w:r w:rsidRPr="00DB5180">
        <w:rPr>
          <w:rFonts w:ascii="Arial" w:hAnsi="Arial" w:cs="Arial"/>
          <w:bCs/>
          <w:sz w:val="22"/>
          <w:szCs w:val="22"/>
          <w:lang w:val="eu-ES"/>
        </w:rPr>
        <w:t xml:space="preserve">Herritarrek </w:t>
      </w:r>
      <w:hyperlink r:id="rId11" w:history="1">
        <w:r w:rsidRPr="009E67BF">
          <w:rPr>
            <w:rStyle w:val="Hipervnculo"/>
            <w:rFonts w:ascii="Arial" w:hAnsi="Arial" w:cs="Arial"/>
            <w:bCs/>
            <w:i/>
            <w:iCs/>
            <w:color w:val="auto"/>
            <w:sz w:val="22"/>
            <w:szCs w:val="22"/>
            <w:lang w:val="eu-ES"/>
          </w:rPr>
          <w:t>Hasierako Dok</w:t>
        </w:r>
        <w:r w:rsidRPr="009E67BF">
          <w:rPr>
            <w:rStyle w:val="Hipervnculo"/>
            <w:rFonts w:ascii="Arial" w:hAnsi="Arial" w:cs="Arial"/>
            <w:bCs/>
            <w:i/>
            <w:iCs/>
            <w:color w:val="auto"/>
            <w:sz w:val="22"/>
            <w:szCs w:val="22"/>
            <w:lang w:val="eu-ES"/>
          </w:rPr>
          <w:t>u</w:t>
        </w:r>
        <w:r w:rsidRPr="009E67BF">
          <w:rPr>
            <w:rStyle w:val="Hipervnculo"/>
            <w:rFonts w:ascii="Arial" w:hAnsi="Arial" w:cs="Arial"/>
            <w:bCs/>
            <w:i/>
            <w:iCs/>
            <w:color w:val="auto"/>
            <w:sz w:val="22"/>
            <w:szCs w:val="22"/>
            <w:lang w:val="eu-ES"/>
          </w:rPr>
          <w:t>mentuak</w:t>
        </w:r>
      </w:hyperlink>
      <w:r w:rsidRPr="009E67BF">
        <w:rPr>
          <w:rFonts w:ascii="Arial" w:hAnsi="Arial" w:cs="Arial"/>
          <w:bCs/>
          <w:sz w:val="22"/>
          <w:szCs w:val="22"/>
          <w:lang w:val="eu-ES"/>
        </w:rPr>
        <w:t xml:space="preserve"> kontsulta ditzakete </w:t>
      </w:r>
      <w:proofErr w:type="spellStart"/>
      <w:r w:rsidRPr="009E67BF">
        <w:rPr>
          <w:rFonts w:ascii="Arial" w:hAnsi="Arial" w:cs="Arial"/>
          <w:bCs/>
          <w:sz w:val="22"/>
          <w:szCs w:val="22"/>
          <w:lang w:val="eu-ES"/>
        </w:rPr>
        <w:t>URAren</w:t>
      </w:r>
      <w:proofErr w:type="spellEnd"/>
      <w:r w:rsidRPr="009E67BF">
        <w:rPr>
          <w:rFonts w:ascii="Arial" w:hAnsi="Arial" w:cs="Arial"/>
          <w:bCs/>
          <w:sz w:val="22"/>
          <w:szCs w:val="22"/>
          <w:lang w:val="eu-ES"/>
        </w:rPr>
        <w:t xml:space="preserve"> webgunean, eta ekarpenak posta elektronikoz bidali helbide honetara: </w:t>
      </w:r>
      <w:hyperlink r:id="rId12" w:history="1">
        <w:r w:rsidR="00DB5180" w:rsidRPr="009E67BF">
          <w:rPr>
            <w:rStyle w:val="Hipervnculo"/>
            <w:rFonts w:ascii="Arial" w:hAnsi="Arial" w:cs="Arial"/>
            <w:bCs/>
            <w:color w:val="auto"/>
            <w:sz w:val="22"/>
            <w:szCs w:val="22"/>
            <w:lang w:val="eu-ES"/>
          </w:rPr>
          <w:t>ParticipacionPlanHidrologico@uragentzia.eus</w:t>
        </w:r>
      </w:hyperlink>
      <w:r w:rsidR="00DB5180" w:rsidRPr="009E67BF">
        <w:rPr>
          <w:rFonts w:ascii="Arial" w:hAnsi="Arial" w:cs="Arial"/>
          <w:bCs/>
          <w:sz w:val="22"/>
          <w:szCs w:val="22"/>
          <w:lang w:val="eu-ES"/>
        </w:rPr>
        <w:t xml:space="preserve"> </w:t>
      </w:r>
    </w:p>
    <w:p w14:paraId="0D65ABF6" w14:textId="247DD51D" w:rsidR="001A42E8" w:rsidRPr="00DB5180" w:rsidRDefault="001A42E8" w:rsidP="001A42E8">
      <w:pPr>
        <w:spacing w:before="225" w:after="225" w:line="300" w:lineRule="atLeast"/>
        <w:jc w:val="both"/>
        <w:rPr>
          <w:rFonts w:ascii="Arial" w:hAnsi="Arial" w:cs="Arial"/>
          <w:bCs/>
          <w:sz w:val="22"/>
          <w:szCs w:val="22"/>
          <w:lang w:val="eu-ES"/>
        </w:rPr>
      </w:pPr>
      <w:r w:rsidRPr="00DB5180">
        <w:rPr>
          <w:rFonts w:ascii="Arial" w:hAnsi="Arial" w:cs="Arial"/>
          <w:bCs/>
          <w:sz w:val="22"/>
          <w:szCs w:val="22"/>
          <w:lang w:val="eu-ES"/>
        </w:rPr>
        <w:t>Parte hartzeko epea sei hilabetekoa izango da, 2024ko abenduaren 21etik 2025eko ekainaren 20ra.</w:t>
      </w:r>
    </w:p>
    <w:p w14:paraId="37BA2994" w14:textId="77777777" w:rsidR="009E67BF" w:rsidRDefault="001A42E8" w:rsidP="009E67BF">
      <w:pPr>
        <w:spacing w:before="225" w:after="225" w:line="300" w:lineRule="atLeast"/>
        <w:jc w:val="both"/>
        <w:rPr>
          <w:rFonts w:ascii="Arial" w:hAnsi="Arial" w:cs="Arial"/>
          <w:bCs/>
          <w:sz w:val="22"/>
          <w:szCs w:val="22"/>
          <w:lang w:val="eu-ES"/>
        </w:rPr>
      </w:pPr>
      <w:r w:rsidRPr="00DB5180">
        <w:rPr>
          <w:rFonts w:ascii="Arial" w:hAnsi="Arial" w:cs="Arial"/>
          <w:bCs/>
          <w:sz w:val="22"/>
          <w:szCs w:val="22"/>
          <w:lang w:val="eu-ES"/>
        </w:rPr>
        <w:t>Kontsulta publiko horren ondoren, eta jasotako ekarpenak kontuan hartuta, hurrengo etapan, Gai Garrantzitsuen Eskema landuko da. Dokumentu hori plan hidrologikoaren gidalerroen proiektua da. Ondoren, Plan Hidrologikoa behin betiko idatziko da, kontsulta gehiago egingo zaizkio eta, azkenean, 2027a amaitu baino lehen onartuko da.</w:t>
      </w:r>
    </w:p>
    <w:p w14:paraId="408326F9" w14:textId="77777777" w:rsidR="00BE045B" w:rsidRDefault="00BE045B" w:rsidP="009E67BF">
      <w:pPr>
        <w:spacing w:before="225" w:after="225" w:line="300" w:lineRule="atLeast"/>
        <w:ind w:left="6381"/>
        <w:jc w:val="both"/>
        <w:rPr>
          <w:rFonts w:ascii="Arial" w:hAnsi="Arial" w:cs="Arial"/>
          <w:b/>
          <w:bCs/>
          <w:sz w:val="22"/>
          <w:szCs w:val="22"/>
        </w:rPr>
      </w:pPr>
    </w:p>
    <w:p w14:paraId="3FD03F13" w14:textId="489CC01E" w:rsidR="00F05CE8" w:rsidRDefault="005A469B" w:rsidP="00BE045B">
      <w:pPr>
        <w:spacing w:before="225" w:after="225" w:line="300" w:lineRule="atLeast"/>
        <w:ind w:left="6381" w:firstLine="709"/>
        <w:jc w:val="both"/>
        <w:rPr>
          <w:rFonts w:ascii="Arial" w:hAnsi="Arial" w:cs="Arial"/>
          <w:b/>
          <w:bCs/>
          <w:sz w:val="22"/>
          <w:szCs w:val="22"/>
        </w:rPr>
      </w:pPr>
      <w:r w:rsidRPr="00F914AE">
        <w:rPr>
          <w:rFonts w:ascii="Arial" w:hAnsi="Arial" w:cs="Arial"/>
          <w:b/>
          <w:bCs/>
          <w:sz w:val="22"/>
          <w:szCs w:val="22"/>
        </w:rPr>
        <w:t>2024.</w:t>
      </w:r>
      <w:r>
        <w:rPr>
          <w:rFonts w:ascii="Arial" w:hAnsi="Arial" w:cs="Arial"/>
          <w:b/>
          <w:bCs/>
          <w:sz w:val="22"/>
          <w:szCs w:val="22"/>
        </w:rPr>
        <w:t>12.</w:t>
      </w:r>
      <w:r w:rsidR="00BF5E3F">
        <w:rPr>
          <w:rFonts w:ascii="Arial" w:hAnsi="Arial" w:cs="Arial"/>
          <w:b/>
          <w:bCs/>
          <w:sz w:val="22"/>
          <w:szCs w:val="22"/>
        </w:rPr>
        <w:t>19</w:t>
      </w:r>
    </w:p>
    <w:p w14:paraId="3B242BB7" w14:textId="77777777" w:rsidR="00BE045B" w:rsidRDefault="00BE045B" w:rsidP="00BE045B">
      <w:pPr>
        <w:spacing w:before="225" w:after="225" w:line="300" w:lineRule="atLeast"/>
        <w:ind w:left="6381" w:firstLine="709"/>
        <w:jc w:val="both"/>
        <w:rPr>
          <w:rFonts w:ascii="Arial" w:hAnsi="Arial" w:cs="Arial"/>
          <w:b/>
          <w:bCs/>
          <w:sz w:val="22"/>
          <w:szCs w:val="22"/>
        </w:rPr>
      </w:pPr>
    </w:p>
    <w:p w14:paraId="7744D180" w14:textId="77777777" w:rsidR="00BE045B" w:rsidRPr="003D3447" w:rsidRDefault="00BE045B" w:rsidP="00BE045B">
      <w:pPr>
        <w:spacing w:before="100" w:beforeAutospacing="1" w:after="100" w:afterAutospacing="1" w:line="240" w:lineRule="atLeast"/>
        <w:jc w:val="center"/>
        <w:rPr>
          <w:rFonts w:ascii="Arial" w:hAnsi="Arial" w:cs="Arial"/>
          <w:noProof/>
          <w:sz w:val="16"/>
          <w:szCs w:val="16"/>
        </w:rPr>
      </w:pPr>
      <w:r w:rsidRPr="00E36F3C">
        <w:rPr>
          <w:rFonts w:ascii="Arial" w:hAnsi="Arial" w:cs="Arial"/>
          <w:noProof/>
          <w:sz w:val="16"/>
          <w:szCs w:val="16"/>
        </w:rPr>
        <w:t>URA Komunikazioa / URA Comunicación</w:t>
      </w:r>
      <w:r w:rsidRPr="00EC3C2D">
        <w:rPr>
          <w:rFonts w:ascii="Arial" w:hAnsi="Arial" w:cs="Arial"/>
          <w:bCs/>
          <w:strike/>
          <w:noProof/>
          <w:sz w:val="16"/>
          <w:szCs w:val="16"/>
        </w:rPr>
        <w:br/>
      </w:r>
      <w:r w:rsidRPr="003D3447">
        <w:rPr>
          <w:rFonts w:ascii="Arial" w:hAnsi="Arial" w:cs="Arial"/>
          <w:noProof/>
          <w:sz w:val="16"/>
          <w:szCs w:val="16"/>
        </w:rPr>
        <w:t>Tel: 945 011715 / 945011764 Mov: 688675025</w:t>
      </w:r>
      <w:r w:rsidRPr="003D3447">
        <w:rPr>
          <w:rFonts w:ascii="Arial" w:hAnsi="Arial" w:cs="Arial"/>
          <w:noProof/>
          <w:sz w:val="16"/>
          <w:szCs w:val="16"/>
        </w:rPr>
        <w:br/>
        <w:t xml:space="preserve"> Fax: 945 011701</w:t>
      </w:r>
      <w:r w:rsidRPr="003D3447">
        <w:rPr>
          <w:rFonts w:ascii="Arial" w:hAnsi="Arial" w:cs="Arial"/>
          <w:noProof/>
          <w:sz w:val="16"/>
          <w:szCs w:val="16"/>
        </w:rPr>
        <w:br/>
      </w:r>
      <w:hyperlink r:id="rId13" w:history="1">
        <w:r w:rsidRPr="003D3447">
          <w:rPr>
            <w:rFonts w:ascii="Arial" w:hAnsi="Arial" w:cs="Arial"/>
            <w:noProof/>
            <w:color w:val="0000FF"/>
            <w:sz w:val="16"/>
            <w:szCs w:val="16"/>
            <w:u w:val="single"/>
          </w:rPr>
          <w:t>ura_komunikazioa@uragentzia.eus</w:t>
        </w:r>
      </w:hyperlink>
    </w:p>
    <w:p w14:paraId="2626035A" w14:textId="77777777" w:rsidR="00BE045B" w:rsidRPr="00912E85" w:rsidRDefault="00BE045B" w:rsidP="00BE045B">
      <w:pPr>
        <w:spacing w:before="100" w:beforeAutospacing="1" w:after="100" w:afterAutospacing="1" w:line="240" w:lineRule="atLeast"/>
        <w:jc w:val="center"/>
        <w:rPr>
          <w:rFonts w:ascii="Arial" w:hAnsi="Arial" w:cs="Arial"/>
          <w:noProof/>
          <w:sz w:val="18"/>
          <w:szCs w:val="18"/>
        </w:rPr>
      </w:pPr>
      <w:r>
        <w:rPr>
          <w:rFonts w:ascii="Arial Narrow" w:eastAsiaTheme="minorEastAsia" w:hAnsi="Arial Narrow"/>
          <w:noProof/>
          <w:color w:val="0070C0"/>
          <w:sz w:val="18"/>
          <w:szCs w:val="18"/>
        </w:rPr>
        <w:drawing>
          <wp:inline distT="0" distB="0" distL="0" distR="0" wp14:anchorId="1C21827B" wp14:editId="4C9767FF">
            <wp:extent cx="223200" cy="223200"/>
            <wp:effectExtent l="0" t="0" r="5715" b="5715"/>
            <wp:docPr id="2" name="Irudia 2" descr="Logo Red X">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2" descr="X_txiki">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3200" cy="223200"/>
                    </a:xfrm>
                    <a:prstGeom prst="rect">
                      <a:avLst/>
                    </a:prstGeom>
                    <a:noFill/>
                    <a:ln>
                      <a:noFill/>
                    </a:ln>
                  </pic:spPr>
                </pic:pic>
              </a:graphicData>
            </a:graphic>
          </wp:inline>
        </w:drawing>
      </w:r>
      <w:r w:rsidRPr="00912E85">
        <w:rPr>
          <w:rFonts w:ascii="Arial" w:hAnsi="Arial" w:cs="Arial"/>
          <w:noProof/>
          <w:color w:val="0070C0"/>
          <w:sz w:val="18"/>
          <w:szCs w:val="18"/>
        </w:rPr>
        <w:drawing>
          <wp:inline distT="0" distB="0" distL="0" distR="0" wp14:anchorId="677D8E21" wp14:editId="56C288CA">
            <wp:extent cx="219075" cy="219075"/>
            <wp:effectExtent l="0" t="0" r="9525" b="9525"/>
            <wp:docPr id="1" name="Imagen 4" descr="Logo Facebook" title="Logo Facebook">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3" descr="Azalpena: Azalpena: Azalpena: facebook_32">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noProof/>
        </w:rPr>
        <w:drawing>
          <wp:inline distT="0" distB="0" distL="0" distR="0" wp14:anchorId="00069071" wp14:editId="16DFF77A">
            <wp:extent cx="240030" cy="240030"/>
            <wp:effectExtent l="0" t="0" r="7620" b="7620"/>
            <wp:docPr id="4" name="Irudia 4" descr="Logo Instagram">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ivo:Instagram logo 2016.svg - Wikipedia, la enciclopedia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240030" cy="240030"/>
                    </a:xfrm>
                    <a:prstGeom prst="rect">
                      <a:avLst/>
                    </a:prstGeom>
                    <a:noFill/>
                    <a:ln>
                      <a:noFill/>
                    </a:ln>
                  </pic:spPr>
                </pic:pic>
              </a:graphicData>
            </a:graphic>
          </wp:inline>
        </w:drawing>
      </w:r>
    </w:p>
    <w:p w14:paraId="1B5B643F" w14:textId="77777777" w:rsidR="00BE045B" w:rsidRPr="0024098D" w:rsidRDefault="00BE045B" w:rsidP="00BE045B">
      <w:pPr>
        <w:spacing w:before="100" w:beforeAutospacing="1" w:after="100" w:afterAutospacing="1" w:line="240" w:lineRule="atLeast"/>
        <w:jc w:val="center"/>
        <w:rPr>
          <w:rFonts w:ascii="Arial" w:hAnsi="Arial" w:cs="Arial"/>
          <w:sz w:val="20"/>
          <w:szCs w:val="20"/>
        </w:rPr>
      </w:pPr>
      <w:r w:rsidRPr="00912E85">
        <w:rPr>
          <w:rFonts w:ascii="Arial" w:hAnsi="Arial" w:cs="Arial"/>
          <w:noProof/>
        </w:rPr>
        <w:drawing>
          <wp:inline distT="0" distB="0" distL="0" distR="0" wp14:anchorId="2925AE2F" wp14:editId="2597FE50">
            <wp:extent cx="2124075" cy="295275"/>
            <wp:effectExtent l="0" t="0" r="9525" b="9525"/>
            <wp:docPr id="10" name="Imagen 10"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4075" cy="295275"/>
                    </a:xfrm>
                    <a:prstGeom prst="rect">
                      <a:avLst/>
                    </a:prstGeom>
                    <a:noFill/>
                    <a:ln>
                      <a:noFill/>
                    </a:ln>
                  </pic:spPr>
                </pic:pic>
              </a:graphicData>
            </a:graphic>
          </wp:inline>
        </w:drawing>
      </w:r>
    </w:p>
    <w:p w14:paraId="288BABC2" w14:textId="77777777" w:rsidR="00BE045B" w:rsidRPr="009E67BF" w:rsidRDefault="00BE045B" w:rsidP="00BE045B">
      <w:pPr>
        <w:spacing w:before="225" w:after="225" w:line="300" w:lineRule="atLeast"/>
        <w:ind w:left="6381" w:firstLine="709"/>
        <w:jc w:val="both"/>
        <w:rPr>
          <w:rFonts w:ascii="Arial" w:hAnsi="Arial" w:cs="Arial"/>
          <w:bCs/>
          <w:sz w:val="22"/>
          <w:szCs w:val="22"/>
          <w:lang w:val="eu-ES"/>
        </w:rPr>
      </w:pPr>
    </w:p>
    <w:sectPr w:rsidR="00BE045B" w:rsidRPr="009E67BF" w:rsidSect="006C22B1">
      <w:headerReference w:type="default" r:id="rId21"/>
      <w:pgSz w:w="12240" w:h="15840" w:code="1"/>
      <w:pgMar w:top="1417" w:right="1701" w:bottom="1135"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11857" w14:textId="77777777" w:rsidR="00C8777C" w:rsidRDefault="00C8777C">
      <w:r>
        <w:separator/>
      </w:r>
    </w:p>
  </w:endnote>
  <w:endnote w:type="continuationSeparator" w:id="0">
    <w:p w14:paraId="5069E835" w14:textId="77777777" w:rsidR="00C8777C" w:rsidRDefault="00C8777C">
      <w:r>
        <w:continuationSeparator/>
      </w:r>
    </w:p>
  </w:endnote>
  <w:endnote w:type="continuationNotice" w:id="1">
    <w:p w14:paraId="74576411" w14:textId="77777777" w:rsidR="00C8777C" w:rsidRDefault="00C877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781F2" w14:textId="77777777" w:rsidR="00C8777C" w:rsidRDefault="00C8777C">
      <w:r>
        <w:separator/>
      </w:r>
    </w:p>
  </w:footnote>
  <w:footnote w:type="continuationSeparator" w:id="0">
    <w:p w14:paraId="2A5BA372" w14:textId="77777777" w:rsidR="00C8777C" w:rsidRDefault="00C8777C">
      <w:r>
        <w:continuationSeparator/>
      </w:r>
    </w:p>
  </w:footnote>
  <w:footnote w:type="continuationNotice" w:id="1">
    <w:p w14:paraId="68CC618D" w14:textId="77777777" w:rsidR="00C8777C" w:rsidRDefault="00C877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4CF73" w14:textId="45E613D0" w:rsidR="002A75FA" w:rsidRPr="00BD55D1" w:rsidRDefault="00BD55D1" w:rsidP="00BD55D1">
    <w:pPr>
      <w:pStyle w:val="Encabezado"/>
      <w:rPr>
        <w:rFonts w:ascii="Arial" w:hAnsi="Arial" w:cs="Arial"/>
      </w:rPr>
    </w:pPr>
    <w:r>
      <w:rPr>
        <w:rFonts w:ascii="Arial" w:hAnsi="Arial" w:cs="Arial"/>
        <w:noProof/>
      </w:rPr>
      <w:drawing>
        <wp:inline distT="0" distB="0" distL="0" distR="0" wp14:anchorId="475DE5C5" wp14:editId="7844919A">
          <wp:extent cx="1127760" cy="524510"/>
          <wp:effectExtent l="0" t="0" r="0" b="8890"/>
          <wp:docPr id="15" name="Imagen 2" title="Logo 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7760" cy="524510"/>
                  </a:xfrm>
                  <a:prstGeom prst="rect">
                    <a:avLst/>
                  </a:prstGeom>
                  <a:noFill/>
                </pic:spPr>
              </pic:pic>
            </a:graphicData>
          </a:graphic>
        </wp:inline>
      </w:drawing>
    </w:r>
    <w:r>
      <w:rPr>
        <w:rFonts w:ascii="Arial" w:hAnsi="Arial" w:cs="Arial"/>
      </w:rPr>
      <w:tab/>
      <w:t xml:space="preserve">             </w:t>
    </w:r>
    <w:r w:rsidR="00216960">
      <w:rPr>
        <w:rFonts w:ascii="Arial" w:hAnsi="Arial" w:cs="Arial"/>
      </w:rPr>
      <w:t xml:space="preserve">                                        </w:t>
    </w:r>
    <w:r>
      <w:rPr>
        <w:rFonts w:ascii="Arial" w:hAnsi="Arial" w:cs="Arial"/>
      </w:rPr>
      <w:t xml:space="preserve">           </w:t>
    </w:r>
    <w:r w:rsidR="00216960">
      <w:rPr>
        <w:noProof/>
      </w:rPr>
      <w:drawing>
        <wp:inline distT="0" distB="0" distL="0" distR="0" wp14:anchorId="6D579B13" wp14:editId="548F4D67">
          <wp:extent cx="1174939" cy="695325"/>
          <wp:effectExtent l="0" t="0" r="6350" b="0"/>
          <wp:docPr id="3" name="Irudia 3" descr="Logo Gobierno Va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rudia 3" descr="Logo Gobierno Vas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9795" cy="704117"/>
                  </a:xfrm>
                  <a:prstGeom prst="rect">
                    <a:avLst/>
                  </a:prstGeom>
                  <a:noFill/>
                  <a:ln>
                    <a:noFill/>
                  </a:ln>
                </pic:spPr>
              </pic:pic>
            </a:graphicData>
          </a:graphic>
        </wp:inline>
      </w:drawing>
    </w:r>
    <w:r>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D3530"/>
    <w:multiLevelType w:val="hybridMultilevel"/>
    <w:tmpl w:val="84F050B2"/>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 w15:restartNumberingAfterBreak="0">
    <w:nsid w:val="117C689E"/>
    <w:multiLevelType w:val="hybridMultilevel"/>
    <w:tmpl w:val="7C8A60B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2" w15:restartNumberingAfterBreak="0">
    <w:nsid w:val="1B973157"/>
    <w:multiLevelType w:val="hybridMultilevel"/>
    <w:tmpl w:val="18A4A5C0"/>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3" w15:restartNumberingAfterBreak="0">
    <w:nsid w:val="1B98591E"/>
    <w:multiLevelType w:val="hybridMultilevel"/>
    <w:tmpl w:val="6494DF0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4" w15:restartNumberingAfterBreak="0">
    <w:nsid w:val="2A3B5481"/>
    <w:multiLevelType w:val="multilevel"/>
    <w:tmpl w:val="2C2C0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601B34"/>
    <w:multiLevelType w:val="hybridMultilevel"/>
    <w:tmpl w:val="D80A8B5E"/>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6" w15:restartNumberingAfterBreak="0">
    <w:nsid w:val="4F4A1B29"/>
    <w:multiLevelType w:val="hybridMultilevel"/>
    <w:tmpl w:val="6778D1AC"/>
    <w:lvl w:ilvl="0" w:tplc="042D0001">
      <w:start w:val="1"/>
      <w:numFmt w:val="bullet"/>
      <w:lvlText w:val=""/>
      <w:lvlJc w:val="left"/>
      <w:pPr>
        <w:ind w:left="360" w:hanging="360"/>
      </w:pPr>
      <w:rPr>
        <w:rFonts w:ascii="Symbol" w:hAnsi="Symbol" w:hint="default"/>
      </w:rPr>
    </w:lvl>
    <w:lvl w:ilvl="1" w:tplc="042D0003" w:tentative="1">
      <w:start w:val="1"/>
      <w:numFmt w:val="bullet"/>
      <w:lvlText w:val="o"/>
      <w:lvlJc w:val="left"/>
      <w:pPr>
        <w:ind w:left="1080" w:hanging="360"/>
      </w:pPr>
      <w:rPr>
        <w:rFonts w:ascii="Courier New" w:hAnsi="Courier New" w:cs="Courier New" w:hint="default"/>
      </w:rPr>
    </w:lvl>
    <w:lvl w:ilvl="2" w:tplc="042D0005" w:tentative="1">
      <w:start w:val="1"/>
      <w:numFmt w:val="bullet"/>
      <w:lvlText w:val=""/>
      <w:lvlJc w:val="left"/>
      <w:pPr>
        <w:ind w:left="1800" w:hanging="360"/>
      </w:pPr>
      <w:rPr>
        <w:rFonts w:ascii="Wingdings" w:hAnsi="Wingdings" w:hint="default"/>
      </w:rPr>
    </w:lvl>
    <w:lvl w:ilvl="3" w:tplc="042D0001" w:tentative="1">
      <w:start w:val="1"/>
      <w:numFmt w:val="bullet"/>
      <w:lvlText w:val=""/>
      <w:lvlJc w:val="left"/>
      <w:pPr>
        <w:ind w:left="2520" w:hanging="360"/>
      </w:pPr>
      <w:rPr>
        <w:rFonts w:ascii="Symbol" w:hAnsi="Symbol" w:hint="default"/>
      </w:rPr>
    </w:lvl>
    <w:lvl w:ilvl="4" w:tplc="042D0003" w:tentative="1">
      <w:start w:val="1"/>
      <w:numFmt w:val="bullet"/>
      <w:lvlText w:val="o"/>
      <w:lvlJc w:val="left"/>
      <w:pPr>
        <w:ind w:left="3240" w:hanging="360"/>
      </w:pPr>
      <w:rPr>
        <w:rFonts w:ascii="Courier New" w:hAnsi="Courier New" w:cs="Courier New" w:hint="default"/>
      </w:rPr>
    </w:lvl>
    <w:lvl w:ilvl="5" w:tplc="042D0005" w:tentative="1">
      <w:start w:val="1"/>
      <w:numFmt w:val="bullet"/>
      <w:lvlText w:val=""/>
      <w:lvlJc w:val="left"/>
      <w:pPr>
        <w:ind w:left="3960" w:hanging="360"/>
      </w:pPr>
      <w:rPr>
        <w:rFonts w:ascii="Wingdings" w:hAnsi="Wingdings" w:hint="default"/>
      </w:rPr>
    </w:lvl>
    <w:lvl w:ilvl="6" w:tplc="042D0001" w:tentative="1">
      <w:start w:val="1"/>
      <w:numFmt w:val="bullet"/>
      <w:lvlText w:val=""/>
      <w:lvlJc w:val="left"/>
      <w:pPr>
        <w:ind w:left="4680" w:hanging="360"/>
      </w:pPr>
      <w:rPr>
        <w:rFonts w:ascii="Symbol" w:hAnsi="Symbol" w:hint="default"/>
      </w:rPr>
    </w:lvl>
    <w:lvl w:ilvl="7" w:tplc="042D0003" w:tentative="1">
      <w:start w:val="1"/>
      <w:numFmt w:val="bullet"/>
      <w:lvlText w:val="o"/>
      <w:lvlJc w:val="left"/>
      <w:pPr>
        <w:ind w:left="5400" w:hanging="360"/>
      </w:pPr>
      <w:rPr>
        <w:rFonts w:ascii="Courier New" w:hAnsi="Courier New" w:cs="Courier New" w:hint="default"/>
      </w:rPr>
    </w:lvl>
    <w:lvl w:ilvl="8" w:tplc="042D0005" w:tentative="1">
      <w:start w:val="1"/>
      <w:numFmt w:val="bullet"/>
      <w:lvlText w:val=""/>
      <w:lvlJc w:val="left"/>
      <w:pPr>
        <w:ind w:left="6120" w:hanging="360"/>
      </w:pPr>
      <w:rPr>
        <w:rFonts w:ascii="Wingdings" w:hAnsi="Wingdings" w:hint="default"/>
      </w:rPr>
    </w:lvl>
  </w:abstractNum>
  <w:abstractNum w:abstractNumId="7" w15:restartNumberingAfterBreak="0">
    <w:nsid w:val="5DDE65E9"/>
    <w:multiLevelType w:val="hybridMultilevel"/>
    <w:tmpl w:val="CABE57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87066EE"/>
    <w:multiLevelType w:val="hybridMultilevel"/>
    <w:tmpl w:val="0F988D5A"/>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9" w15:restartNumberingAfterBreak="0">
    <w:nsid w:val="6C8B51A6"/>
    <w:multiLevelType w:val="multilevel"/>
    <w:tmpl w:val="0D7E14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741E0486"/>
    <w:multiLevelType w:val="hybridMultilevel"/>
    <w:tmpl w:val="65E8148C"/>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num w:numId="1" w16cid:durableId="1226990993">
    <w:abstractNumId w:val="6"/>
  </w:num>
  <w:num w:numId="2" w16cid:durableId="2031250768">
    <w:abstractNumId w:val="10"/>
  </w:num>
  <w:num w:numId="3" w16cid:durableId="391580073">
    <w:abstractNumId w:val="3"/>
  </w:num>
  <w:num w:numId="4" w16cid:durableId="481196062">
    <w:abstractNumId w:val="4"/>
  </w:num>
  <w:num w:numId="5" w16cid:durableId="1896426208">
    <w:abstractNumId w:val="2"/>
  </w:num>
  <w:num w:numId="6" w16cid:durableId="233976613">
    <w:abstractNumId w:val="5"/>
  </w:num>
  <w:num w:numId="7" w16cid:durableId="951015180">
    <w:abstractNumId w:val="9"/>
  </w:num>
  <w:num w:numId="8" w16cid:durableId="801921490">
    <w:abstractNumId w:val="0"/>
  </w:num>
  <w:num w:numId="9" w16cid:durableId="1507745971">
    <w:abstractNumId w:val="7"/>
  </w:num>
  <w:num w:numId="10" w16cid:durableId="31081039">
    <w:abstractNumId w:val="1"/>
  </w:num>
  <w:num w:numId="11" w16cid:durableId="667565275">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64C"/>
    <w:rsid w:val="0000139F"/>
    <w:rsid w:val="0000224F"/>
    <w:rsid w:val="0000337F"/>
    <w:rsid w:val="00007A7D"/>
    <w:rsid w:val="00011195"/>
    <w:rsid w:val="00022C5A"/>
    <w:rsid w:val="0002501F"/>
    <w:rsid w:val="00025823"/>
    <w:rsid w:val="000267D4"/>
    <w:rsid w:val="00030CB4"/>
    <w:rsid w:val="00031529"/>
    <w:rsid w:val="00033B7A"/>
    <w:rsid w:val="00033C32"/>
    <w:rsid w:val="000375BB"/>
    <w:rsid w:val="00040373"/>
    <w:rsid w:val="00040C55"/>
    <w:rsid w:val="00041097"/>
    <w:rsid w:val="000423A3"/>
    <w:rsid w:val="00044401"/>
    <w:rsid w:val="0004520D"/>
    <w:rsid w:val="000465F5"/>
    <w:rsid w:val="0005050A"/>
    <w:rsid w:val="00053FE5"/>
    <w:rsid w:val="0005536C"/>
    <w:rsid w:val="0005652F"/>
    <w:rsid w:val="000619DA"/>
    <w:rsid w:val="00061E63"/>
    <w:rsid w:val="00062E62"/>
    <w:rsid w:val="00063703"/>
    <w:rsid w:val="00064154"/>
    <w:rsid w:val="00065EF5"/>
    <w:rsid w:val="00067331"/>
    <w:rsid w:val="00067EEA"/>
    <w:rsid w:val="00071C40"/>
    <w:rsid w:val="00073995"/>
    <w:rsid w:val="00073C3D"/>
    <w:rsid w:val="00076586"/>
    <w:rsid w:val="000766EA"/>
    <w:rsid w:val="0007758C"/>
    <w:rsid w:val="00077FDB"/>
    <w:rsid w:val="00080FF6"/>
    <w:rsid w:val="000826D0"/>
    <w:rsid w:val="000843E6"/>
    <w:rsid w:val="00085193"/>
    <w:rsid w:val="00085EE5"/>
    <w:rsid w:val="00086516"/>
    <w:rsid w:val="00090621"/>
    <w:rsid w:val="00091E72"/>
    <w:rsid w:val="00092CBD"/>
    <w:rsid w:val="000939FB"/>
    <w:rsid w:val="0009598C"/>
    <w:rsid w:val="00096603"/>
    <w:rsid w:val="00096E83"/>
    <w:rsid w:val="000974E9"/>
    <w:rsid w:val="000A01C6"/>
    <w:rsid w:val="000A1D3E"/>
    <w:rsid w:val="000A21D6"/>
    <w:rsid w:val="000A478B"/>
    <w:rsid w:val="000A7832"/>
    <w:rsid w:val="000B1558"/>
    <w:rsid w:val="000B1C78"/>
    <w:rsid w:val="000B1EDE"/>
    <w:rsid w:val="000B4950"/>
    <w:rsid w:val="000B52C3"/>
    <w:rsid w:val="000B6776"/>
    <w:rsid w:val="000C5E3B"/>
    <w:rsid w:val="000D2DD0"/>
    <w:rsid w:val="000D5AAB"/>
    <w:rsid w:val="000F0FF3"/>
    <w:rsid w:val="000F1FAA"/>
    <w:rsid w:val="000F209B"/>
    <w:rsid w:val="000F2ED8"/>
    <w:rsid w:val="000F4EE4"/>
    <w:rsid w:val="000F6AA6"/>
    <w:rsid w:val="00101A15"/>
    <w:rsid w:val="001023B6"/>
    <w:rsid w:val="00102937"/>
    <w:rsid w:val="00102F30"/>
    <w:rsid w:val="00103581"/>
    <w:rsid w:val="00104589"/>
    <w:rsid w:val="001047BB"/>
    <w:rsid w:val="00104F3B"/>
    <w:rsid w:val="00107BF8"/>
    <w:rsid w:val="0011015C"/>
    <w:rsid w:val="00111197"/>
    <w:rsid w:val="001111E4"/>
    <w:rsid w:val="00111A6A"/>
    <w:rsid w:val="00114D14"/>
    <w:rsid w:val="00115F62"/>
    <w:rsid w:val="001162FE"/>
    <w:rsid w:val="00116C28"/>
    <w:rsid w:val="00117840"/>
    <w:rsid w:val="00117DB8"/>
    <w:rsid w:val="001205F4"/>
    <w:rsid w:val="00122606"/>
    <w:rsid w:val="00122951"/>
    <w:rsid w:val="00122FE0"/>
    <w:rsid w:val="001244C5"/>
    <w:rsid w:val="00125404"/>
    <w:rsid w:val="001254D6"/>
    <w:rsid w:val="001261B0"/>
    <w:rsid w:val="001262F6"/>
    <w:rsid w:val="0013026D"/>
    <w:rsid w:val="0013042A"/>
    <w:rsid w:val="00130E71"/>
    <w:rsid w:val="00131505"/>
    <w:rsid w:val="0013506B"/>
    <w:rsid w:val="00136806"/>
    <w:rsid w:val="00137B46"/>
    <w:rsid w:val="00140728"/>
    <w:rsid w:val="001412EF"/>
    <w:rsid w:val="00143FF7"/>
    <w:rsid w:val="001453C7"/>
    <w:rsid w:val="00152A96"/>
    <w:rsid w:val="0015681F"/>
    <w:rsid w:val="00156995"/>
    <w:rsid w:val="00161869"/>
    <w:rsid w:val="001637D4"/>
    <w:rsid w:val="00164A55"/>
    <w:rsid w:val="0016598F"/>
    <w:rsid w:val="001660B2"/>
    <w:rsid w:val="00167121"/>
    <w:rsid w:val="00167270"/>
    <w:rsid w:val="00167FC0"/>
    <w:rsid w:val="0017070E"/>
    <w:rsid w:val="001745AD"/>
    <w:rsid w:val="001746CA"/>
    <w:rsid w:val="00174A6C"/>
    <w:rsid w:val="001815DA"/>
    <w:rsid w:val="0018190E"/>
    <w:rsid w:val="0018284B"/>
    <w:rsid w:val="001830E0"/>
    <w:rsid w:val="0018346B"/>
    <w:rsid w:val="001849FD"/>
    <w:rsid w:val="001863F9"/>
    <w:rsid w:val="00192CA4"/>
    <w:rsid w:val="00192D9A"/>
    <w:rsid w:val="00192ED0"/>
    <w:rsid w:val="00195BB9"/>
    <w:rsid w:val="001A1367"/>
    <w:rsid w:val="001A1D76"/>
    <w:rsid w:val="001A3F6C"/>
    <w:rsid w:val="001A42E8"/>
    <w:rsid w:val="001A4355"/>
    <w:rsid w:val="001A5EF1"/>
    <w:rsid w:val="001A64C3"/>
    <w:rsid w:val="001B2BB0"/>
    <w:rsid w:val="001B40F3"/>
    <w:rsid w:val="001B4BA2"/>
    <w:rsid w:val="001B4F7F"/>
    <w:rsid w:val="001B546F"/>
    <w:rsid w:val="001C0661"/>
    <w:rsid w:val="001C188B"/>
    <w:rsid w:val="001C1E5C"/>
    <w:rsid w:val="001C2B9D"/>
    <w:rsid w:val="001C4F69"/>
    <w:rsid w:val="001C511E"/>
    <w:rsid w:val="001C5320"/>
    <w:rsid w:val="001C76D1"/>
    <w:rsid w:val="001D01EA"/>
    <w:rsid w:val="001D273D"/>
    <w:rsid w:val="001D2C74"/>
    <w:rsid w:val="001D2F79"/>
    <w:rsid w:val="001D4728"/>
    <w:rsid w:val="001D4FA7"/>
    <w:rsid w:val="001D56D7"/>
    <w:rsid w:val="001D675B"/>
    <w:rsid w:val="001D79F5"/>
    <w:rsid w:val="001E57CB"/>
    <w:rsid w:val="001E5E29"/>
    <w:rsid w:val="001E6BEE"/>
    <w:rsid w:val="001F01E2"/>
    <w:rsid w:val="001F06F3"/>
    <w:rsid w:val="001F3631"/>
    <w:rsid w:val="001F3D03"/>
    <w:rsid w:val="001F5871"/>
    <w:rsid w:val="0020003F"/>
    <w:rsid w:val="002023E3"/>
    <w:rsid w:val="00203F72"/>
    <w:rsid w:val="002059B5"/>
    <w:rsid w:val="00206395"/>
    <w:rsid w:val="00207CA6"/>
    <w:rsid w:val="0021289F"/>
    <w:rsid w:val="00216536"/>
    <w:rsid w:val="002165E1"/>
    <w:rsid w:val="00216960"/>
    <w:rsid w:val="00216987"/>
    <w:rsid w:val="00217863"/>
    <w:rsid w:val="00217AB3"/>
    <w:rsid w:val="00217C7E"/>
    <w:rsid w:val="00221A32"/>
    <w:rsid w:val="00222D60"/>
    <w:rsid w:val="00222E6B"/>
    <w:rsid w:val="00225954"/>
    <w:rsid w:val="00225FF8"/>
    <w:rsid w:val="00226CD3"/>
    <w:rsid w:val="002303FD"/>
    <w:rsid w:val="00230C0D"/>
    <w:rsid w:val="00235A3E"/>
    <w:rsid w:val="002362E7"/>
    <w:rsid w:val="00237295"/>
    <w:rsid w:val="002440F8"/>
    <w:rsid w:val="002446D9"/>
    <w:rsid w:val="00244F94"/>
    <w:rsid w:val="00246D56"/>
    <w:rsid w:val="00250AFC"/>
    <w:rsid w:val="00254FB8"/>
    <w:rsid w:val="00255E93"/>
    <w:rsid w:val="00261517"/>
    <w:rsid w:val="0026171B"/>
    <w:rsid w:val="00262A4F"/>
    <w:rsid w:val="00262E25"/>
    <w:rsid w:val="00264BF6"/>
    <w:rsid w:val="00265674"/>
    <w:rsid w:val="0026768C"/>
    <w:rsid w:val="00267E04"/>
    <w:rsid w:val="00270097"/>
    <w:rsid w:val="00270881"/>
    <w:rsid w:val="0027194C"/>
    <w:rsid w:val="00272203"/>
    <w:rsid w:val="00272C85"/>
    <w:rsid w:val="002730C8"/>
    <w:rsid w:val="00273699"/>
    <w:rsid w:val="0027496A"/>
    <w:rsid w:val="00275285"/>
    <w:rsid w:val="00280F9D"/>
    <w:rsid w:val="00281DCD"/>
    <w:rsid w:val="00281DF6"/>
    <w:rsid w:val="00282F98"/>
    <w:rsid w:val="00284F35"/>
    <w:rsid w:val="0028786E"/>
    <w:rsid w:val="00287ABC"/>
    <w:rsid w:val="002918B4"/>
    <w:rsid w:val="00292C78"/>
    <w:rsid w:val="00293F74"/>
    <w:rsid w:val="00297B51"/>
    <w:rsid w:val="002A0512"/>
    <w:rsid w:val="002A14A4"/>
    <w:rsid w:val="002A2EE5"/>
    <w:rsid w:val="002A3737"/>
    <w:rsid w:val="002A4FD4"/>
    <w:rsid w:val="002A52F2"/>
    <w:rsid w:val="002A75FA"/>
    <w:rsid w:val="002B1F57"/>
    <w:rsid w:val="002B26C7"/>
    <w:rsid w:val="002B3833"/>
    <w:rsid w:val="002C17B7"/>
    <w:rsid w:val="002C6442"/>
    <w:rsid w:val="002C7475"/>
    <w:rsid w:val="002D053E"/>
    <w:rsid w:val="002D2DB2"/>
    <w:rsid w:val="002D5814"/>
    <w:rsid w:val="002D59DB"/>
    <w:rsid w:val="002D6520"/>
    <w:rsid w:val="002D6B2A"/>
    <w:rsid w:val="002E0C37"/>
    <w:rsid w:val="002E3296"/>
    <w:rsid w:val="002E48F8"/>
    <w:rsid w:val="002E653C"/>
    <w:rsid w:val="002F1D72"/>
    <w:rsid w:val="002F218C"/>
    <w:rsid w:val="002F21AC"/>
    <w:rsid w:val="002F5CEE"/>
    <w:rsid w:val="002F674C"/>
    <w:rsid w:val="002F6C4E"/>
    <w:rsid w:val="002F77B2"/>
    <w:rsid w:val="00301144"/>
    <w:rsid w:val="00301B91"/>
    <w:rsid w:val="00302DC8"/>
    <w:rsid w:val="00303396"/>
    <w:rsid w:val="003042DA"/>
    <w:rsid w:val="0031089A"/>
    <w:rsid w:val="0031213B"/>
    <w:rsid w:val="00312F4F"/>
    <w:rsid w:val="00314AEB"/>
    <w:rsid w:val="00317224"/>
    <w:rsid w:val="00325B3D"/>
    <w:rsid w:val="00330C3C"/>
    <w:rsid w:val="003313C3"/>
    <w:rsid w:val="0033252C"/>
    <w:rsid w:val="0033409B"/>
    <w:rsid w:val="003361A5"/>
    <w:rsid w:val="003375AC"/>
    <w:rsid w:val="00337C02"/>
    <w:rsid w:val="003403A4"/>
    <w:rsid w:val="00340C48"/>
    <w:rsid w:val="00341639"/>
    <w:rsid w:val="003425B4"/>
    <w:rsid w:val="0034275B"/>
    <w:rsid w:val="00344041"/>
    <w:rsid w:val="00345B91"/>
    <w:rsid w:val="00345B94"/>
    <w:rsid w:val="00346CF2"/>
    <w:rsid w:val="003476F0"/>
    <w:rsid w:val="00347743"/>
    <w:rsid w:val="003529B2"/>
    <w:rsid w:val="00353ECD"/>
    <w:rsid w:val="00354421"/>
    <w:rsid w:val="0035645B"/>
    <w:rsid w:val="003569CF"/>
    <w:rsid w:val="003608EA"/>
    <w:rsid w:val="00360B0B"/>
    <w:rsid w:val="00361149"/>
    <w:rsid w:val="003612F9"/>
    <w:rsid w:val="00362B52"/>
    <w:rsid w:val="0036453E"/>
    <w:rsid w:val="00365113"/>
    <w:rsid w:val="00367906"/>
    <w:rsid w:val="003704BD"/>
    <w:rsid w:val="003715C1"/>
    <w:rsid w:val="00371AD4"/>
    <w:rsid w:val="0037453A"/>
    <w:rsid w:val="0037527D"/>
    <w:rsid w:val="0037766A"/>
    <w:rsid w:val="00380FD7"/>
    <w:rsid w:val="00381618"/>
    <w:rsid w:val="00381E5D"/>
    <w:rsid w:val="00383F1D"/>
    <w:rsid w:val="00383F24"/>
    <w:rsid w:val="0038466F"/>
    <w:rsid w:val="00384B50"/>
    <w:rsid w:val="003863AD"/>
    <w:rsid w:val="003864A1"/>
    <w:rsid w:val="003865C4"/>
    <w:rsid w:val="00386862"/>
    <w:rsid w:val="003873CB"/>
    <w:rsid w:val="00390865"/>
    <w:rsid w:val="0039169D"/>
    <w:rsid w:val="003919FC"/>
    <w:rsid w:val="00392CCB"/>
    <w:rsid w:val="003962AE"/>
    <w:rsid w:val="003965D8"/>
    <w:rsid w:val="00397B4D"/>
    <w:rsid w:val="003A06BB"/>
    <w:rsid w:val="003A1006"/>
    <w:rsid w:val="003A593E"/>
    <w:rsid w:val="003A7335"/>
    <w:rsid w:val="003B2F34"/>
    <w:rsid w:val="003B33F7"/>
    <w:rsid w:val="003B4D7B"/>
    <w:rsid w:val="003B5084"/>
    <w:rsid w:val="003B6001"/>
    <w:rsid w:val="003B700E"/>
    <w:rsid w:val="003B75F4"/>
    <w:rsid w:val="003C432C"/>
    <w:rsid w:val="003C5C7C"/>
    <w:rsid w:val="003C6F64"/>
    <w:rsid w:val="003C709A"/>
    <w:rsid w:val="003D097E"/>
    <w:rsid w:val="003D1481"/>
    <w:rsid w:val="003D23FD"/>
    <w:rsid w:val="003D252F"/>
    <w:rsid w:val="003D3447"/>
    <w:rsid w:val="003D5368"/>
    <w:rsid w:val="003D5F72"/>
    <w:rsid w:val="003D62AE"/>
    <w:rsid w:val="003D6701"/>
    <w:rsid w:val="003D79B1"/>
    <w:rsid w:val="003D7F36"/>
    <w:rsid w:val="003E0351"/>
    <w:rsid w:val="003E1507"/>
    <w:rsid w:val="003E1E83"/>
    <w:rsid w:val="003E6110"/>
    <w:rsid w:val="003E7119"/>
    <w:rsid w:val="003F08FF"/>
    <w:rsid w:val="003F2804"/>
    <w:rsid w:val="003F4FAA"/>
    <w:rsid w:val="003F58FA"/>
    <w:rsid w:val="004028EF"/>
    <w:rsid w:val="004029CD"/>
    <w:rsid w:val="0040410C"/>
    <w:rsid w:val="00406B7D"/>
    <w:rsid w:val="00412EB3"/>
    <w:rsid w:val="00413DA5"/>
    <w:rsid w:val="004152E8"/>
    <w:rsid w:val="00417198"/>
    <w:rsid w:val="00420C8F"/>
    <w:rsid w:val="00421AA0"/>
    <w:rsid w:val="00424C17"/>
    <w:rsid w:val="00426AC1"/>
    <w:rsid w:val="00430DA4"/>
    <w:rsid w:val="0043132F"/>
    <w:rsid w:val="00431790"/>
    <w:rsid w:val="00431F7F"/>
    <w:rsid w:val="0043212D"/>
    <w:rsid w:val="004323DF"/>
    <w:rsid w:val="004327BC"/>
    <w:rsid w:val="00434EDF"/>
    <w:rsid w:val="00435392"/>
    <w:rsid w:val="00436E88"/>
    <w:rsid w:val="00436F1B"/>
    <w:rsid w:val="004373DC"/>
    <w:rsid w:val="00440872"/>
    <w:rsid w:val="0044355F"/>
    <w:rsid w:val="0044383A"/>
    <w:rsid w:val="0044603F"/>
    <w:rsid w:val="004469AE"/>
    <w:rsid w:val="0044703F"/>
    <w:rsid w:val="004472F9"/>
    <w:rsid w:val="004521B8"/>
    <w:rsid w:val="004524CF"/>
    <w:rsid w:val="00456986"/>
    <w:rsid w:val="00456E14"/>
    <w:rsid w:val="00457247"/>
    <w:rsid w:val="00460CB5"/>
    <w:rsid w:val="00460F6B"/>
    <w:rsid w:val="0046126C"/>
    <w:rsid w:val="004639FA"/>
    <w:rsid w:val="00464472"/>
    <w:rsid w:val="004644EF"/>
    <w:rsid w:val="00471617"/>
    <w:rsid w:val="00474B8D"/>
    <w:rsid w:val="00475AB8"/>
    <w:rsid w:val="00476C23"/>
    <w:rsid w:val="00480728"/>
    <w:rsid w:val="004809CD"/>
    <w:rsid w:val="00480DDC"/>
    <w:rsid w:val="004813A7"/>
    <w:rsid w:val="00482286"/>
    <w:rsid w:val="0048235A"/>
    <w:rsid w:val="0048275C"/>
    <w:rsid w:val="00482835"/>
    <w:rsid w:val="00483617"/>
    <w:rsid w:val="00484AD8"/>
    <w:rsid w:val="00486CC1"/>
    <w:rsid w:val="00490458"/>
    <w:rsid w:val="00493E8B"/>
    <w:rsid w:val="00496BFB"/>
    <w:rsid w:val="004977EB"/>
    <w:rsid w:val="004A09C5"/>
    <w:rsid w:val="004A0A51"/>
    <w:rsid w:val="004A230F"/>
    <w:rsid w:val="004A2A3D"/>
    <w:rsid w:val="004A3A27"/>
    <w:rsid w:val="004A4ABB"/>
    <w:rsid w:val="004A4CE4"/>
    <w:rsid w:val="004A68E9"/>
    <w:rsid w:val="004B12D9"/>
    <w:rsid w:val="004B28F3"/>
    <w:rsid w:val="004B2D62"/>
    <w:rsid w:val="004B3D7D"/>
    <w:rsid w:val="004B6613"/>
    <w:rsid w:val="004C17FF"/>
    <w:rsid w:val="004C1FE1"/>
    <w:rsid w:val="004C671D"/>
    <w:rsid w:val="004C73D4"/>
    <w:rsid w:val="004C73E0"/>
    <w:rsid w:val="004D2560"/>
    <w:rsid w:val="004D5BEC"/>
    <w:rsid w:val="004D5C52"/>
    <w:rsid w:val="004D6AB4"/>
    <w:rsid w:val="004E240A"/>
    <w:rsid w:val="004E4EE2"/>
    <w:rsid w:val="004F009F"/>
    <w:rsid w:val="004F299B"/>
    <w:rsid w:val="004F3AA0"/>
    <w:rsid w:val="004F507C"/>
    <w:rsid w:val="004F696B"/>
    <w:rsid w:val="004F7410"/>
    <w:rsid w:val="004F772B"/>
    <w:rsid w:val="0050030D"/>
    <w:rsid w:val="0050075D"/>
    <w:rsid w:val="00500F5D"/>
    <w:rsid w:val="00501E77"/>
    <w:rsid w:val="00501FF3"/>
    <w:rsid w:val="00502598"/>
    <w:rsid w:val="0050336A"/>
    <w:rsid w:val="005033EE"/>
    <w:rsid w:val="00505E1E"/>
    <w:rsid w:val="00506298"/>
    <w:rsid w:val="00507220"/>
    <w:rsid w:val="00507770"/>
    <w:rsid w:val="0051113C"/>
    <w:rsid w:val="00511FB4"/>
    <w:rsid w:val="00512687"/>
    <w:rsid w:val="00514E95"/>
    <w:rsid w:val="0051521B"/>
    <w:rsid w:val="005153E3"/>
    <w:rsid w:val="005159C8"/>
    <w:rsid w:val="00516956"/>
    <w:rsid w:val="00516B60"/>
    <w:rsid w:val="00520FCF"/>
    <w:rsid w:val="005212E2"/>
    <w:rsid w:val="005212EA"/>
    <w:rsid w:val="00522E0E"/>
    <w:rsid w:val="0052485B"/>
    <w:rsid w:val="00524924"/>
    <w:rsid w:val="00524B20"/>
    <w:rsid w:val="00535E0E"/>
    <w:rsid w:val="00536A3E"/>
    <w:rsid w:val="005404B2"/>
    <w:rsid w:val="005452A9"/>
    <w:rsid w:val="005464D4"/>
    <w:rsid w:val="005465BD"/>
    <w:rsid w:val="0054705F"/>
    <w:rsid w:val="00550BDC"/>
    <w:rsid w:val="005524C0"/>
    <w:rsid w:val="00554617"/>
    <w:rsid w:val="005555E7"/>
    <w:rsid w:val="005571FE"/>
    <w:rsid w:val="00557A82"/>
    <w:rsid w:val="00560969"/>
    <w:rsid w:val="00561F76"/>
    <w:rsid w:val="0056395B"/>
    <w:rsid w:val="005642C6"/>
    <w:rsid w:val="00566FB3"/>
    <w:rsid w:val="005704E8"/>
    <w:rsid w:val="0057190C"/>
    <w:rsid w:val="00571971"/>
    <w:rsid w:val="00572457"/>
    <w:rsid w:val="005726F3"/>
    <w:rsid w:val="00573520"/>
    <w:rsid w:val="00574B60"/>
    <w:rsid w:val="005755F4"/>
    <w:rsid w:val="00576157"/>
    <w:rsid w:val="00576249"/>
    <w:rsid w:val="00577C21"/>
    <w:rsid w:val="00581483"/>
    <w:rsid w:val="00581AE0"/>
    <w:rsid w:val="00581C36"/>
    <w:rsid w:val="00582ADB"/>
    <w:rsid w:val="00582E7F"/>
    <w:rsid w:val="00583890"/>
    <w:rsid w:val="00593DD8"/>
    <w:rsid w:val="005941FF"/>
    <w:rsid w:val="00594F1E"/>
    <w:rsid w:val="005954BE"/>
    <w:rsid w:val="005955A5"/>
    <w:rsid w:val="005A2D1F"/>
    <w:rsid w:val="005A3058"/>
    <w:rsid w:val="005A40E1"/>
    <w:rsid w:val="005A4360"/>
    <w:rsid w:val="005A469B"/>
    <w:rsid w:val="005A5FBC"/>
    <w:rsid w:val="005B1145"/>
    <w:rsid w:val="005B1226"/>
    <w:rsid w:val="005B3079"/>
    <w:rsid w:val="005B36FF"/>
    <w:rsid w:val="005B6742"/>
    <w:rsid w:val="005B706F"/>
    <w:rsid w:val="005C01F8"/>
    <w:rsid w:val="005C3B1A"/>
    <w:rsid w:val="005C3D9E"/>
    <w:rsid w:val="005C3EE2"/>
    <w:rsid w:val="005C5890"/>
    <w:rsid w:val="005C6C65"/>
    <w:rsid w:val="005C7532"/>
    <w:rsid w:val="005D0C3B"/>
    <w:rsid w:val="005D0C9E"/>
    <w:rsid w:val="005D1B87"/>
    <w:rsid w:val="005D3255"/>
    <w:rsid w:val="005D3435"/>
    <w:rsid w:val="005D3F64"/>
    <w:rsid w:val="005D436F"/>
    <w:rsid w:val="005D5D24"/>
    <w:rsid w:val="005D68B8"/>
    <w:rsid w:val="005D6BC5"/>
    <w:rsid w:val="005D7BBA"/>
    <w:rsid w:val="005E069A"/>
    <w:rsid w:val="005E3A75"/>
    <w:rsid w:val="005E595E"/>
    <w:rsid w:val="005E5AB6"/>
    <w:rsid w:val="005E7076"/>
    <w:rsid w:val="005F012C"/>
    <w:rsid w:val="005F0F1F"/>
    <w:rsid w:val="005F73BE"/>
    <w:rsid w:val="005F77D2"/>
    <w:rsid w:val="00600BEA"/>
    <w:rsid w:val="00601166"/>
    <w:rsid w:val="00602913"/>
    <w:rsid w:val="00602D4C"/>
    <w:rsid w:val="00604669"/>
    <w:rsid w:val="00605825"/>
    <w:rsid w:val="006068F3"/>
    <w:rsid w:val="00610A07"/>
    <w:rsid w:val="006113CC"/>
    <w:rsid w:val="0061190B"/>
    <w:rsid w:val="0061259F"/>
    <w:rsid w:val="0061280F"/>
    <w:rsid w:val="00613BA1"/>
    <w:rsid w:val="00615D86"/>
    <w:rsid w:val="0061689B"/>
    <w:rsid w:val="00621FDB"/>
    <w:rsid w:val="00622FD5"/>
    <w:rsid w:val="00622FF0"/>
    <w:rsid w:val="00623439"/>
    <w:rsid w:val="0062555F"/>
    <w:rsid w:val="00625739"/>
    <w:rsid w:val="006262DA"/>
    <w:rsid w:val="006266D6"/>
    <w:rsid w:val="00626D06"/>
    <w:rsid w:val="00633B99"/>
    <w:rsid w:val="0063426E"/>
    <w:rsid w:val="00634CD1"/>
    <w:rsid w:val="00635726"/>
    <w:rsid w:val="0063628A"/>
    <w:rsid w:val="006370C9"/>
    <w:rsid w:val="00641F66"/>
    <w:rsid w:val="0064205F"/>
    <w:rsid w:val="0064262F"/>
    <w:rsid w:val="006428D8"/>
    <w:rsid w:val="006441A0"/>
    <w:rsid w:val="0064496C"/>
    <w:rsid w:val="00646323"/>
    <w:rsid w:val="00651DFA"/>
    <w:rsid w:val="0065486A"/>
    <w:rsid w:val="00654A1F"/>
    <w:rsid w:val="006566B8"/>
    <w:rsid w:val="0066049E"/>
    <w:rsid w:val="00660F93"/>
    <w:rsid w:val="00662B2D"/>
    <w:rsid w:val="006632B5"/>
    <w:rsid w:val="00663EF7"/>
    <w:rsid w:val="006669FF"/>
    <w:rsid w:val="00672111"/>
    <w:rsid w:val="006729F1"/>
    <w:rsid w:val="00673721"/>
    <w:rsid w:val="00674367"/>
    <w:rsid w:val="00681421"/>
    <w:rsid w:val="0068554D"/>
    <w:rsid w:val="00685E12"/>
    <w:rsid w:val="00687323"/>
    <w:rsid w:val="00687A1F"/>
    <w:rsid w:val="0069272A"/>
    <w:rsid w:val="006932E9"/>
    <w:rsid w:val="00696077"/>
    <w:rsid w:val="00696539"/>
    <w:rsid w:val="0069732C"/>
    <w:rsid w:val="006A1693"/>
    <w:rsid w:val="006A1D17"/>
    <w:rsid w:val="006A234C"/>
    <w:rsid w:val="006A2597"/>
    <w:rsid w:val="006A2C93"/>
    <w:rsid w:val="006A339D"/>
    <w:rsid w:val="006A49B3"/>
    <w:rsid w:val="006A4A9F"/>
    <w:rsid w:val="006A51E1"/>
    <w:rsid w:val="006A617E"/>
    <w:rsid w:val="006A785C"/>
    <w:rsid w:val="006B01BC"/>
    <w:rsid w:val="006B0F3C"/>
    <w:rsid w:val="006B298F"/>
    <w:rsid w:val="006B68F5"/>
    <w:rsid w:val="006B707C"/>
    <w:rsid w:val="006C0579"/>
    <w:rsid w:val="006C22B1"/>
    <w:rsid w:val="006C22D8"/>
    <w:rsid w:val="006C4BE9"/>
    <w:rsid w:val="006C6531"/>
    <w:rsid w:val="006C753A"/>
    <w:rsid w:val="006D0C0C"/>
    <w:rsid w:val="006D532C"/>
    <w:rsid w:val="006D69A3"/>
    <w:rsid w:val="006D72BF"/>
    <w:rsid w:val="006E034A"/>
    <w:rsid w:val="006E1A17"/>
    <w:rsid w:val="006E3941"/>
    <w:rsid w:val="006E734D"/>
    <w:rsid w:val="006E77E8"/>
    <w:rsid w:val="006E7A49"/>
    <w:rsid w:val="006E7B00"/>
    <w:rsid w:val="006F2AD7"/>
    <w:rsid w:val="006F366F"/>
    <w:rsid w:val="006F79ED"/>
    <w:rsid w:val="00701919"/>
    <w:rsid w:val="00701A77"/>
    <w:rsid w:val="00702480"/>
    <w:rsid w:val="00702BFB"/>
    <w:rsid w:val="0070316C"/>
    <w:rsid w:val="00706EAC"/>
    <w:rsid w:val="00706F4C"/>
    <w:rsid w:val="00711C5D"/>
    <w:rsid w:val="00711DCC"/>
    <w:rsid w:val="00712572"/>
    <w:rsid w:val="00714D6B"/>
    <w:rsid w:val="0071686B"/>
    <w:rsid w:val="00716D69"/>
    <w:rsid w:val="0071707F"/>
    <w:rsid w:val="00720124"/>
    <w:rsid w:val="007209C4"/>
    <w:rsid w:val="0072260A"/>
    <w:rsid w:val="00722DA3"/>
    <w:rsid w:val="00724B99"/>
    <w:rsid w:val="00727138"/>
    <w:rsid w:val="007272C5"/>
    <w:rsid w:val="0073097D"/>
    <w:rsid w:val="00733F2E"/>
    <w:rsid w:val="00734E8F"/>
    <w:rsid w:val="00736AD1"/>
    <w:rsid w:val="007377C6"/>
    <w:rsid w:val="00737C3D"/>
    <w:rsid w:val="00747933"/>
    <w:rsid w:val="00747B78"/>
    <w:rsid w:val="00747F45"/>
    <w:rsid w:val="00750C66"/>
    <w:rsid w:val="007516BF"/>
    <w:rsid w:val="00752E7B"/>
    <w:rsid w:val="007535C2"/>
    <w:rsid w:val="007540FD"/>
    <w:rsid w:val="00755693"/>
    <w:rsid w:val="00756B3E"/>
    <w:rsid w:val="00756F9D"/>
    <w:rsid w:val="00757A01"/>
    <w:rsid w:val="00760BFD"/>
    <w:rsid w:val="00763AD4"/>
    <w:rsid w:val="0076439F"/>
    <w:rsid w:val="0076471F"/>
    <w:rsid w:val="007662AB"/>
    <w:rsid w:val="00771B40"/>
    <w:rsid w:val="00774A57"/>
    <w:rsid w:val="00776AC7"/>
    <w:rsid w:val="00777AED"/>
    <w:rsid w:val="00784251"/>
    <w:rsid w:val="007848DC"/>
    <w:rsid w:val="007857EE"/>
    <w:rsid w:val="007918F8"/>
    <w:rsid w:val="00792705"/>
    <w:rsid w:val="00792C3B"/>
    <w:rsid w:val="00797FF4"/>
    <w:rsid w:val="007A22C3"/>
    <w:rsid w:val="007A5340"/>
    <w:rsid w:val="007A5992"/>
    <w:rsid w:val="007B27CC"/>
    <w:rsid w:val="007B3A11"/>
    <w:rsid w:val="007B52BC"/>
    <w:rsid w:val="007B6F8E"/>
    <w:rsid w:val="007C1ECB"/>
    <w:rsid w:val="007C5558"/>
    <w:rsid w:val="007C63A7"/>
    <w:rsid w:val="007D0072"/>
    <w:rsid w:val="007D1439"/>
    <w:rsid w:val="007D16D9"/>
    <w:rsid w:val="007D43FD"/>
    <w:rsid w:val="007D7FC9"/>
    <w:rsid w:val="007E030B"/>
    <w:rsid w:val="007E0A3C"/>
    <w:rsid w:val="007E35CF"/>
    <w:rsid w:val="007E4F9D"/>
    <w:rsid w:val="007E704F"/>
    <w:rsid w:val="007E75D8"/>
    <w:rsid w:val="007F0B7A"/>
    <w:rsid w:val="007F2650"/>
    <w:rsid w:val="007F79B2"/>
    <w:rsid w:val="00800A2D"/>
    <w:rsid w:val="008026A9"/>
    <w:rsid w:val="008033CA"/>
    <w:rsid w:val="008043C6"/>
    <w:rsid w:val="008062EB"/>
    <w:rsid w:val="00807AAC"/>
    <w:rsid w:val="00813649"/>
    <w:rsid w:val="0081396C"/>
    <w:rsid w:val="00813A0F"/>
    <w:rsid w:val="00815580"/>
    <w:rsid w:val="00815BF7"/>
    <w:rsid w:val="0081617A"/>
    <w:rsid w:val="00820CB7"/>
    <w:rsid w:val="008234C7"/>
    <w:rsid w:val="00823BBA"/>
    <w:rsid w:val="0082663D"/>
    <w:rsid w:val="00826AE9"/>
    <w:rsid w:val="00832DBC"/>
    <w:rsid w:val="00841EB8"/>
    <w:rsid w:val="008466DC"/>
    <w:rsid w:val="00846E9F"/>
    <w:rsid w:val="008502E3"/>
    <w:rsid w:val="008504A0"/>
    <w:rsid w:val="00852795"/>
    <w:rsid w:val="00852B38"/>
    <w:rsid w:val="008530C3"/>
    <w:rsid w:val="008546F4"/>
    <w:rsid w:val="008556CB"/>
    <w:rsid w:val="008608A8"/>
    <w:rsid w:val="00865FCE"/>
    <w:rsid w:val="0086778A"/>
    <w:rsid w:val="0087096C"/>
    <w:rsid w:val="00870B0D"/>
    <w:rsid w:val="00870B3B"/>
    <w:rsid w:val="00870EAC"/>
    <w:rsid w:val="00873CC1"/>
    <w:rsid w:val="00875B88"/>
    <w:rsid w:val="008767B3"/>
    <w:rsid w:val="00876B99"/>
    <w:rsid w:val="00884303"/>
    <w:rsid w:val="008848BD"/>
    <w:rsid w:val="00885AB0"/>
    <w:rsid w:val="00890BD8"/>
    <w:rsid w:val="008918B7"/>
    <w:rsid w:val="0089200D"/>
    <w:rsid w:val="00892788"/>
    <w:rsid w:val="008933EE"/>
    <w:rsid w:val="008A176C"/>
    <w:rsid w:val="008A1B8D"/>
    <w:rsid w:val="008A3EC5"/>
    <w:rsid w:val="008A536B"/>
    <w:rsid w:val="008A672A"/>
    <w:rsid w:val="008B12AA"/>
    <w:rsid w:val="008B24A3"/>
    <w:rsid w:val="008B6198"/>
    <w:rsid w:val="008B765E"/>
    <w:rsid w:val="008B7754"/>
    <w:rsid w:val="008C09D8"/>
    <w:rsid w:val="008C2CBA"/>
    <w:rsid w:val="008C315C"/>
    <w:rsid w:val="008C56EE"/>
    <w:rsid w:val="008C5E03"/>
    <w:rsid w:val="008C6D2A"/>
    <w:rsid w:val="008D1DD1"/>
    <w:rsid w:val="008D74C5"/>
    <w:rsid w:val="008E0110"/>
    <w:rsid w:val="008E1B50"/>
    <w:rsid w:val="008E4FCF"/>
    <w:rsid w:val="008F04B9"/>
    <w:rsid w:val="008F052D"/>
    <w:rsid w:val="008F644F"/>
    <w:rsid w:val="008F70BA"/>
    <w:rsid w:val="009001A0"/>
    <w:rsid w:val="009008C9"/>
    <w:rsid w:val="00900DC4"/>
    <w:rsid w:val="009028F2"/>
    <w:rsid w:val="00902AF9"/>
    <w:rsid w:val="009030B8"/>
    <w:rsid w:val="009037F5"/>
    <w:rsid w:val="00903FFB"/>
    <w:rsid w:val="0090654C"/>
    <w:rsid w:val="0090674E"/>
    <w:rsid w:val="00907B85"/>
    <w:rsid w:val="0091101B"/>
    <w:rsid w:val="00911529"/>
    <w:rsid w:val="00912CEE"/>
    <w:rsid w:val="00912E85"/>
    <w:rsid w:val="0091329A"/>
    <w:rsid w:val="009139C3"/>
    <w:rsid w:val="00913B98"/>
    <w:rsid w:val="00916C7D"/>
    <w:rsid w:val="009219B4"/>
    <w:rsid w:val="00922A42"/>
    <w:rsid w:val="009248ED"/>
    <w:rsid w:val="00925B30"/>
    <w:rsid w:val="00925B58"/>
    <w:rsid w:val="009267BB"/>
    <w:rsid w:val="009276E0"/>
    <w:rsid w:val="009278E4"/>
    <w:rsid w:val="00930FE3"/>
    <w:rsid w:val="009312D9"/>
    <w:rsid w:val="009330CF"/>
    <w:rsid w:val="009341D4"/>
    <w:rsid w:val="0093568A"/>
    <w:rsid w:val="0093641E"/>
    <w:rsid w:val="00937EC8"/>
    <w:rsid w:val="00940911"/>
    <w:rsid w:val="0094212A"/>
    <w:rsid w:val="00942A28"/>
    <w:rsid w:val="00942AF6"/>
    <w:rsid w:val="00942C03"/>
    <w:rsid w:val="00942F5D"/>
    <w:rsid w:val="00942F7E"/>
    <w:rsid w:val="00944CDC"/>
    <w:rsid w:val="009462B9"/>
    <w:rsid w:val="00950F2F"/>
    <w:rsid w:val="00951BC2"/>
    <w:rsid w:val="00953DF6"/>
    <w:rsid w:val="00956344"/>
    <w:rsid w:val="009569A7"/>
    <w:rsid w:val="00957DC9"/>
    <w:rsid w:val="00960377"/>
    <w:rsid w:val="009651E1"/>
    <w:rsid w:val="00965D37"/>
    <w:rsid w:val="00966DBC"/>
    <w:rsid w:val="00967213"/>
    <w:rsid w:val="0097314C"/>
    <w:rsid w:val="00974A82"/>
    <w:rsid w:val="00974FD8"/>
    <w:rsid w:val="00976744"/>
    <w:rsid w:val="00976AF4"/>
    <w:rsid w:val="00981E4D"/>
    <w:rsid w:val="009828E7"/>
    <w:rsid w:val="00984007"/>
    <w:rsid w:val="0098411C"/>
    <w:rsid w:val="00984250"/>
    <w:rsid w:val="00984906"/>
    <w:rsid w:val="00984F84"/>
    <w:rsid w:val="009856FE"/>
    <w:rsid w:val="00986620"/>
    <w:rsid w:val="009900BB"/>
    <w:rsid w:val="00990CB8"/>
    <w:rsid w:val="009911D8"/>
    <w:rsid w:val="00993B4E"/>
    <w:rsid w:val="00996768"/>
    <w:rsid w:val="009979E8"/>
    <w:rsid w:val="009A44D1"/>
    <w:rsid w:val="009A4DEE"/>
    <w:rsid w:val="009A5CF5"/>
    <w:rsid w:val="009A7A67"/>
    <w:rsid w:val="009B07B5"/>
    <w:rsid w:val="009B0E70"/>
    <w:rsid w:val="009B1AB6"/>
    <w:rsid w:val="009B2608"/>
    <w:rsid w:val="009B3A85"/>
    <w:rsid w:val="009B4F08"/>
    <w:rsid w:val="009B584C"/>
    <w:rsid w:val="009C0D0A"/>
    <w:rsid w:val="009C273E"/>
    <w:rsid w:val="009C5205"/>
    <w:rsid w:val="009C6C2A"/>
    <w:rsid w:val="009C700E"/>
    <w:rsid w:val="009D1194"/>
    <w:rsid w:val="009D5108"/>
    <w:rsid w:val="009D6C90"/>
    <w:rsid w:val="009E2D10"/>
    <w:rsid w:val="009E2D34"/>
    <w:rsid w:val="009E3FFE"/>
    <w:rsid w:val="009E45F8"/>
    <w:rsid w:val="009E5424"/>
    <w:rsid w:val="009E5796"/>
    <w:rsid w:val="009E6496"/>
    <w:rsid w:val="009E67BF"/>
    <w:rsid w:val="009F1576"/>
    <w:rsid w:val="009F15F7"/>
    <w:rsid w:val="009F35E6"/>
    <w:rsid w:val="009F5F5F"/>
    <w:rsid w:val="009F6FC0"/>
    <w:rsid w:val="00A0061C"/>
    <w:rsid w:val="00A01CA2"/>
    <w:rsid w:val="00A02B5B"/>
    <w:rsid w:val="00A02B64"/>
    <w:rsid w:val="00A037D5"/>
    <w:rsid w:val="00A06543"/>
    <w:rsid w:val="00A0777D"/>
    <w:rsid w:val="00A13D93"/>
    <w:rsid w:val="00A158F8"/>
    <w:rsid w:val="00A15FE7"/>
    <w:rsid w:val="00A21B43"/>
    <w:rsid w:val="00A22721"/>
    <w:rsid w:val="00A232A1"/>
    <w:rsid w:val="00A25014"/>
    <w:rsid w:val="00A2619D"/>
    <w:rsid w:val="00A267CB"/>
    <w:rsid w:val="00A26AA0"/>
    <w:rsid w:val="00A27635"/>
    <w:rsid w:val="00A30FB3"/>
    <w:rsid w:val="00A322DA"/>
    <w:rsid w:val="00A35D86"/>
    <w:rsid w:val="00A36F28"/>
    <w:rsid w:val="00A37EB0"/>
    <w:rsid w:val="00A40068"/>
    <w:rsid w:val="00A400D3"/>
    <w:rsid w:val="00A409F9"/>
    <w:rsid w:val="00A411A7"/>
    <w:rsid w:val="00A45415"/>
    <w:rsid w:val="00A45527"/>
    <w:rsid w:val="00A45658"/>
    <w:rsid w:val="00A46F19"/>
    <w:rsid w:val="00A47B2A"/>
    <w:rsid w:val="00A47DF2"/>
    <w:rsid w:val="00A5044D"/>
    <w:rsid w:val="00A5187C"/>
    <w:rsid w:val="00A52651"/>
    <w:rsid w:val="00A52D71"/>
    <w:rsid w:val="00A52FEF"/>
    <w:rsid w:val="00A54B8C"/>
    <w:rsid w:val="00A556FB"/>
    <w:rsid w:val="00A55EE4"/>
    <w:rsid w:val="00A569AC"/>
    <w:rsid w:val="00A60B8A"/>
    <w:rsid w:val="00A630EA"/>
    <w:rsid w:val="00A6510B"/>
    <w:rsid w:val="00A66615"/>
    <w:rsid w:val="00A67087"/>
    <w:rsid w:val="00A71457"/>
    <w:rsid w:val="00A8197F"/>
    <w:rsid w:val="00A830ED"/>
    <w:rsid w:val="00A832A1"/>
    <w:rsid w:val="00A84192"/>
    <w:rsid w:val="00A84FCC"/>
    <w:rsid w:val="00A85418"/>
    <w:rsid w:val="00A85CD0"/>
    <w:rsid w:val="00A861A4"/>
    <w:rsid w:val="00A86267"/>
    <w:rsid w:val="00A86FC7"/>
    <w:rsid w:val="00A87F53"/>
    <w:rsid w:val="00A906FD"/>
    <w:rsid w:val="00A90FAB"/>
    <w:rsid w:val="00A91BC6"/>
    <w:rsid w:val="00A91CA6"/>
    <w:rsid w:val="00A92FB4"/>
    <w:rsid w:val="00A93FEE"/>
    <w:rsid w:val="00A9412C"/>
    <w:rsid w:val="00A9451A"/>
    <w:rsid w:val="00A9596F"/>
    <w:rsid w:val="00A976BC"/>
    <w:rsid w:val="00A9783E"/>
    <w:rsid w:val="00A97921"/>
    <w:rsid w:val="00AA1BF3"/>
    <w:rsid w:val="00AA36B2"/>
    <w:rsid w:val="00AA3E0F"/>
    <w:rsid w:val="00AA782F"/>
    <w:rsid w:val="00AA7B17"/>
    <w:rsid w:val="00AA7ED4"/>
    <w:rsid w:val="00AB3718"/>
    <w:rsid w:val="00AB414A"/>
    <w:rsid w:val="00AB566A"/>
    <w:rsid w:val="00AB5CEC"/>
    <w:rsid w:val="00AC0FB4"/>
    <w:rsid w:val="00AC10ED"/>
    <w:rsid w:val="00AC2C19"/>
    <w:rsid w:val="00AC4C3B"/>
    <w:rsid w:val="00AC5909"/>
    <w:rsid w:val="00AC7032"/>
    <w:rsid w:val="00AC7885"/>
    <w:rsid w:val="00AD062A"/>
    <w:rsid w:val="00AD6855"/>
    <w:rsid w:val="00AD69E8"/>
    <w:rsid w:val="00AD6F0A"/>
    <w:rsid w:val="00AD71B3"/>
    <w:rsid w:val="00AD72E6"/>
    <w:rsid w:val="00AD7398"/>
    <w:rsid w:val="00AE0247"/>
    <w:rsid w:val="00AE089C"/>
    <w:rsid w:val="00AE1DA8"/>
    <w:rsid w:val="00AE282E"/>
    <w:rsid w:val="00AE2AD2"/>
    <w:rsid w:val="00AE5754"/>
    <w:rsid w:val="00AF17C9"/>
    <w:rsid w:val="00AF2351"/>
    <w:rsid w:val="00AF290A"/>
    <w:rsid w:val="00AF3596"/>
    <w:rsid w:val="00AF36F4"/>
    <w:rsid w:val="00AF7DD9"/>
    <w:rsid w:val="00B03A87"/>
    <w:rsid w:val="00B03C8E"/>
    <w:rsid w:val="00B04DB2"/>
    <w:rsid w:val="00B04F66"/>
    <w:rsid w:val="00B04FC1"/>
    <w:rsid w:val="00B0581B"/>
    <w:rsid w:val="00B06AB5"/>
    <w:rsid w:val="00B108A7"/>
    <w:rsid w:val="00B1245D"/>
    <w:rsid w:val="00B12CAD"/>
    <w:rsid w:val="00B200BF"/>
    <w:rsid w:val="00B2061F"/>
    <w:rsid w:val="00B207CE"/>
    <w:rsid w:val="00B216AA"/>
    <w:rsid w:val="00B227A5"/>
    <w:rsid w:val="00B22D7F"/>
    <w:rsid w:val="00B23EC5"/>
    <w:rsid w:val="00B24018"/>
    <w:rsid w:val="00B24752"/>
    <w:rsid w:val="00B24A23"/>
    <w:rsid w:val="00B26BB2"/>
    <w:rsid w:val="00B27F95"/>
    <w:rsid w:val="00B31D78"/>
    <w:rsid w:val="00B31EAC"/>
    <w:rsid w:val="00B32F13"/>
    <w:rsid w:val="00B33B24"/>
    <w:rsid w:val="00B340DF"/>
    <w:rsid w:val="00B349A4"/>
    <w:rsid w:val="00B35276"/>
    <w:rsid w:val="00B35F24"/>
    <w:rsid w:val="00B36D5E"/>
    <w:rsid w:val="00B37EBB"/>
    <w:rsid w:val="00B40BFF"/>
    <w:rsid w:val="00B40F4C"/>
    <w:rsid w:val="00B429BD"/>
    <w:rsid w:val="00B42F99"/>
    <w:rsid w:val="00B44210"/>
    <w:rsid w:val="00B44466"/>
    <w:rsid w:val="00B47452"/>
    <w:rsid w:val="00B47E15"/>
    <w:rsid w:val="00B50356"/>
    <w:rsid w:val="00B50DD7"/>
    <w:rsid w:val="00B52C06"/>
    <w:rsid w:val="00B55182"/>
    <w:rsid w:val="00B57512"/>
    <w:rsid w:val="00B57BD2"/>
    <w:rsid w:val="00B57FDA"/>
    <w:rsid w:val="00B60489"/>
    <w:rsid w:val="00B6217E"/>
    <w:rsid w:val="00B622B3"/>
    <w:rsid w:val="00B62991"/>
    <w:rsid w:val="00B62B2E"/>
    <w:rsid w:val="00B63FFB"/>
    <w:rsid w:val="00B64B1C"/>
    <w:rsid w:val="00B70ACA"/>
    <w:rsid w:val="00B70B1B"/>
    <w:rsid w:val="00B7256D"/>
    <w:rsid w:val="00B72FE3"/>
    <w:rsid w:val="00B74427"/>
    <w:rsid w:val="00B75F4C"/>
    <w:rsid w:val="00B767AB"/>
    <w:rsid w:val="00B76EFD"/>
    <w:rsid w:val="00B77CF0"/>
    <w:rsid w:val="00B8061D"/>
    <w:rsid w:val="00B83C7E"/>
    <w:rsid w:val="00B87C9B"/>
    <w:rsid w:val="00B91683"/>
    <w:rsid w:val="00B91AC3"/>
    <w:rsid w:val="00B926A1"/>
    <w:rsid w:val="00B92CFD"/>
    <w:rsid w:val="00B936E5"/>
    <w:rsid w:val="00B956C1"/>
    <w:rsid w:val="00B96325"/>
    <w:rsid w:val="00B963BC"/>
    <w:rsid w:val="00B978D9"/>
    <w:rsid w:val="00B97B53"/>
    <w:rsid w:val="00BA0936"/>
    <w:rsid w:val="00BA19F4"/>
    <w:rsid w:val="00BA2835"/>
    <w:rsid w:val="00BA3521"/>
    <w:rsid w:val="00BA5C17"/>
    <w:rsid w:val="00BB0020"/>
    <w:rsid w:val="00BB1437"/>
    <w:rsid w:val="00BB3A3C"/>
    <w:rsid w:val="00BB3E2E"/>
    <w:rsid w:val="00BB3ECF"/>
    <w:rsid w:val="00BB4FBC"/>
    <w:rsid w:val="00BB5A6F"/>
    <w:rsid w:val="00BC12F4"/>
    <w:rsid w:val="00BC35CC"/>
    <w:rsid w:val="00BC42E7"/>
    <w:rsid w:val="00BC5635"/>
    <w:rsid w:val="00BC5B57"/>
    <w:rsid w:val="00BC5C0D"/>
    <w:rsid w:val="00BC5CDA"/>
    <w:rsid w:val="00BD3C0A"/>
    <w:rsid w:val="00BD4D10"/>
    <w:rsid w:val="00BD55D1"/>
    <w:rsid w:val="00BD5AD4"/>
    <w:rsid w:val="00BE045B"/>
    <w:rsid w:val="00BE4BB8"/>
    <w:rsid w:val="00BE4D12"/>
    <w:rsid w:val="00BE74D1"/>
    <w:rsid w:val="00BF0BAA"/>
    <w:rsid w:val="00BF2CC0"/>
    <w:rsid w:val="00BF5E3F"/>
    <w:rsid w:val="00BF5F0C"/>
    <w:rsid w:val="00BF6D58"/>
    <w:rsid w:val="00BF7013"/>
    <w:rsid w:val="00BF75F5"/>
    <w:rsid w:val="00C012C3"/>
    <w:rsid w:val="00C01CE4"/>
    <w:rsid w:val="00C01E98"/>
    <w:rsid w:val="00C02656"/>
    <w:rsid w:val="00C03989"/>
    <w:rsid w:val="00C04C7F"/>
    <w:rsid w:val="00C05A72"/>
    <w:rsid w:val="00C05C35"/>
    <w:rsid w:val="00C07202"/>
    <w:rsid w:val="00C072EC"/>
    <w:rsid w:val="00C104A5"/>
    <w:rsid w:val="00C104AF"/>
    <w:rsid w:val="00C1077E"/>
    <w:rsid w:val="00C137DF"/>
    <w:rsid w:val="00C14CFB"/>
    <w:rsid w:val="00C225ED"/>
    <w:rsid w:val="00C2371B"/>
    <w:rsid w:val="00C248A9"/>
    <w:rsid w:val="00C259DD"/>
    <w:rsid w:val="00C26965"/>
    <w:rsid w:val="00C27BF4"/>
    <w:rsid w:val="00C32321"/>
    <w:rsid w:val="00C37683"/>
    <w:rsid w:val="00C43DB2"/>
    <w:rsid w:val="00C44EE6"/>
    <w:rsid w:val="00C45EE4"/>
    <w:rsid w:val="00C46686"/>
    <w:rsid w:val="00C47E2F"/>
    <w:rsid w:val="00C5000F"/>
    <w:rsid w:val="00C50BEE"/>
    <w:rsid w:val="00C51367"/>
    <w:rsid w:val="00C545E4"/>
    <w:rsid w:val="00C56AA2"/>
    <w:rsid w:val="00C5767E"/>
    <w:rsid w:val="00C60292"/>
    <w:rsid w:val="00C6057E"/>
    <w:rsid w:val="00C63F92"/>
    <w:rsid w:val="00C661E2"/>
    <w:rsid w:val="00C70BD6"/>
    <w:rsid w:val="00C71EA6"/>
    <w:rsid w:val="00C72D0E"/>
    <w:rsid w:val="00C73682"/>
    <w:rsid w:val="00C74008"/>
    <w:rsid w:val="00C74973"/>
    <w:rsid w:val="00C75A93"/>
    <w:rsid w:val="00C81793"/>
    <w:rsid w:val="00C85D00"/>
    <w:rsid w:val="00C8777C"/>
    <w:rsid w:val="00C91AB2"/>
    <w:rsid w:val="00C93C11"/>
    <w:rsid w:val="00C96B94"/>
    <w:rsid w:val="00CA088A"/>
    <w:rsid w:val="00CA190E"/>
    <w:rsid w:val="00CA32C0"/>
    <w:rsid w:val="00CA3706"/>
    <w:rsid w:val="00CB2664"/>
    <w:rsid w:val="00CB2B72"/>
    <w:rsid w:val="00CB6186"/>
    <w:rsid w:val="00CB797E"/>
    <w:rsid w:val="00CB7C48"/>
    <w:rsid w:val="00CC0535"/>
    <w:rsid w:val="00CC087E"/>
    <w:rsid w:val="00CC50BD"/>
    <w:rsid w:val="00CD18F0"/>
    <w:rsid w:val="00CD3320"/>
    <w:rsid w:val="00CD5C0A"/>
    <w:rsid w:val="00CD5EED"/>
    <w:rsid w:val="00CD641C"/>
    <w:rsid w:val="00CD719F"/>
    <w:rsid w:val="00CD7494"/>
    <w:rsid w:val="00CE0751"/>
    <w:rsid w:val="00CE1634"/>
    <w:rsid w:val="00CE259F"/>
    <w:rsid w:val="00CE46F7"/>
    <w:rsid w:val="00CE496D"/>
    <w:rsid w:val="00CF18A1"/>
    <w:rsid w:val="00CF2665"/>
    <w:rsid w:val="00CF4E50"/>
    <w:rsid w:val="00CF6299"/>
    <w:rsid w:val="00CF6D9A"/>
    <w:rsid w:val="00CF7A61"/>
    <w:rsid w:val="00D00056"/>
    <w:rsid w:val="00D00AF0"/>
    <w:rsid w:val="00D013C4"/>
    <w:rsid w:val="00D0546D"/>
    <w:rsid w:val="00D07D10"/>
    <w:rsid w:val="00D107C6"/>
    <w:rsid w:val="00D111FD"/>
    <w:rsid w:val="00D152A6"/>
    <w:rsid w:val="00D163F9"/>
    <w:rsid w:val="00D16935"/>
    <w:rsid w:val="00D16AB8"/>
    <w:rsid w:val="00D233A5"/>
    <w:rsid w:val="00D27707"/>
    <w:rsid w:val="00D27C83"/>
    <w:rsid w:val="00D30758"/>
    <w:rsid w:val="00D32486"/>
    <w:rsid w:val="00D415B6"/>
    <w:rsid w:val="00D41821"/>
    <w:rsid w:val="00D42DF7"/>
    <w:rsid w:val="00D42F20"/>
    <w:rsid w:val="00D45A0F"/>
    <w:rsid w:val="00D470D3"/>
    <w:rsid w:val="00D47114"/>
    <w:rsid w:val="00D5177F"/>
    <w:rsid w:val="00D544CF"/>
    <w:rsid w:val="00D550AF"/>
    <w:rsid w:val="00D553D4"/>
    <w:rsid w:val="00D600D4"/>
    <w:rsid w:val="00D611C8"/>
    <w:rsid w:val="00D62075"/>
    <w:rsid w:val="00D65E79"/>
    <w:rsid w:val="00D725D0"/>
    <w:rsid w:val="00D731FF"/>
    <w:rsid w:val="00D74CE1"/>
    <w:rsid w:val="00D75324"/>
    <w:rsid w:val="00D772DB"/>
    <w:rsid w:val="00D813E7"/>
    <w:rsid w:val="00D814F9"/>
    <w:rsid w:val="00D82E68"/>
    <w:rsid w:val="00D82EEC"/>
    <w:rsid w:val="00D83039"/>
    <w:rsid w:val="00D84CA2"/>
    <w:rsid w:val="00D850A0"/>
    <w:rsid w:val="00D86BAF"/>
    <w:rsid w:val="00D87013"/>
    <w:rsid w:val="00D90F12"/>
    <w:rsid w:val="00D94B46"/>
    <w:rsid w:val="00D95B28"/>
    <w:rsid w:val="00D95B9A"/>
    <w:rsid w:val="00D97528"/>
    <w:rsid w:val="00DA1DFC"/>
    <w:rsid w:val="00DA2BCB"/>
    <w:rsid w:val="00DA2FE2"/>
    <w:rsid w:val="00DA6374"/>
    <w:rsid w:val="00DA63DD"/>
    <w:rsid w:val="00DA6560"/>
    <w:rsid w:val="00DA7563"/>
    <w:rsid w:val="00DB328B"/>
    <w:rsid w:val="00DB3CB9"/>
    <w:rsid w:val="00DB5180"/>
    <w:rsid w:val="00DB5952"/>
    <w:rsid w:val="00DB6CD5"/>
    <w:rsid w:val="00DC0743"/>
    <w:rsid w:val="00DC28FF"/>
    <w:rsid w:val="00DC5939"/>
    <w:rsid w:val="00DC5E20"/>
    <w:rsid w:val="00DC6DC3"/>
    <w:rsid w:val="00DD0301"/>
    <w:rsid w:val="00DD0589"/>
    <w:rsid w:val="00DD36C8"/>
    <w:rsid w:val="00DD4158"/>
    <w:rsid w:val="00DD45F8"/>
    <w:rsid w:val="00DD46D1"/>
    <w:rsid w:val="00DD5E45"/>
    <w:rsid w:val="00DE0A6F"/>
    <w:rsid w:val="00DE2604"/>
    <w:rsid w:val="00DE2C42"/>
    <w:rsid w:val="00DE2E86"/>
    <w:rsid w:val="00DE584E"/>
    <w:rsid w:val="00DE6A71"/>
    <w:rsid w:val="00DE72D6"/>
    <w:rsid w:val="00DE7493"/>
    <w:rsid w:val="00DF2583"/>
    <w:rsid w:val="00DF2BDF"/>
    <w:rsid w:val="00DF3EB1"/>
    <w:rsid w:val="00DF621D"/>
    <w:rsid w:val="00DF65E8"/>
    <w:rsid w:val="00DF6A1B"/>
    <w:rsid w:val="00DF7314"/>
    <w:rsid w:val="00DF77D3"/>
    <w:rsid w:val="00E0014F"/>
    <w:rsid w:val="00E04368"/>
    <w:rsid w:val="00E0744D"/>
    <w:rsid w:val="00E1280F"/>
    <w:rsid w:val="00E14064"/>
    <w:rsid w:val="00E1432F"/>
    <w:rsid w:val="00E1684D"/>
    <w:rsid w:val="00E20A97"/>
    <w:rsid w:val="00E22558"/>
    <w:rsid w:val="00E22966"/>
    <w:rsid w:val="00E25823"/>
    <w:rsid w:val="00E26A58"/>
    <w:rsid w:val="00E2796C"/>
    <w:rsid w:val="00E3176F"/>
    <w:rsid w:val="00E32D46"/>
    <w:rsid w:val="00E3309B"/>
    <w:rsid w:val="00E340FA"/>
    <w:rsid w:val="00E34939"/>
    <w:rsid w:val="00E3564C"/>
    <w:rsid w:val="00E37F85"/>
    <w:rsid w:val="00E421F7"/>
    <w:rsid w:val="00E43BE2"/>
    <w:rsid w:val="00E46024"/>
    <w:rsid w:val="00E50CAE"/>
    <w:rsid w:val="00E52E72"/>
    <w:rsid w:val="00E537C3"/>
    <w:rsid w:val="00E54463"/>
    <w:rsid w:val="00E54D66"/>
    <w:rsid w:val="00E55F7A"/>
    <w:rsid w:val="00E5698E"/>
    <w:rsid w:val="00E6224B"/>
    <w:rsid w:val="00E63901"/>
    <w:rsid w:val="00E639C1"/>
    <w:rsid w:val="00E67F48"/>
    <w:rsid w:val="00E70185"/>
    <w:rsid w:val="00E71054"/>
    <w:rsid w:val="00E71ED5"/>
    <w:rsid w:val="00E726B5"/>
    <w:rsid w:val="00E74752"/>
    <w:rsid w:val="00E74DA1"/>
    <w:rsid w:val="00E74DC5"/>
    <w:rsid w:val="00E76073"/>
    <w:rsid w:val="00E77570"/>
    <w:rsid w:val="00E776D9"/>
    <w:rsid w:val="00E804E8"/>
    <w:rsid w:val="00E822B5"/>
    <w:rsid w:val="00E844BF"/>
    <w:rsid w:val="00E84A89"/>
    <w:rsid w:val="00E90AD4"/>
    <w:rsid w:val="00E91764"/>
    <w:rsid w:val="00E968AA"/>
    <w:rsid w:val="00E97437"/>
    <w:rsid w:val="00EA1DDA"/>
    <w:rsid w:val="00EA329F"/>
    <w:rsid w:val="00EA52FF"/>
    <w:rsid w:val="00EA545D"/>
    <w:rsid w:val="00EA5C8C"/>
    <w:rsid w:val="00EA6A41"/>
    <w:rsid w:val="00EA7562"/>
    <w:rsid w:val="00EA7EF4"/>
    <w:rsid w:val="00EB24E5"/>
    <w:rsid w:val="00EB4316"/>
    <w:rsid w:val="00EB6F8C"/>
    <w:rsid w:val="00EB7A43"/>
    <w:rsid w:val="00EC0B8F"/>
    <w:rsid w:val="00EC3036"/>
    <w:rsid w:val="00EC386C"/>
    <w:rsid w:val="00EC4375"/>
    <w:rsid w:val="00EC4A7A"/>
    <w:rsid w:val="00EC5055"/>
    <w:rsid w:val="00EC566F"/>
    <w:rsid w:val="00EC5EC7"/>
    <w:rsid w:val="00EC605F"/>
    <w:rsid w:val="00EC7101"/>
    <w:rsid w:val="00EC7E7D"/>
    <w:rsid w:val="00ED3F9F"/>
    <w:rsid w:val="00ED5EE9"/>
    <w:rsid w:val="00EE3E98"/>
    <w:rsid w:val="00EE5015"/>
    <w:rsid w:val="00EE546C"/>
    <w:rsid w:val="00EE6C55"/>
    <w:rsid w:val="00EF1710"/>
    <w:rsid w:val="00EF28F2"/>
    <w:rsid w:val="00EF2E58"/>
    <w:rsid w:val="00EF75DB"/>
    <w:rsid w:val="00EF7B72"/>
    <w:rsid w:val="00F00B5A"/>
    <w:rsid w:val="00F03E20"/>
    <w:rsid w:val="00F040C4"/>
    <w:rsid w:val="00F05CE8"/>
    <w:rsid w:val="00F06D0B"/>
    <w:rsid w:val="00F06D8A"/>
    <w:rsid w:val="00F11F19"/>
    <w:rsid w:val="00F122BB"/>
    <w:rsid w:val="00F123B5"/>
    <w:rsid w:val="00F138AC"/>
    <w:rsid w:val="00F14D54"/>
    <w:rsid w:val="00F15397"/>
    <w:rsid w:val="00F1543E"/>
    <w:rsid w:val="00F15E0C"/>
    <w:rsid w:val="00F17821"/>
    <w:rsid w:val="00F2199D"/>
    <w:rsid w:val="00F229E9"/>
    <w:rsid w:val="00F33DE4"/>
    <w:rsid w:val="00F34B3D"/>
    <w:rsid w:val="00F40018"/>
    <w:rsid w:val="00F40C74"/>
    <w:rsid w:val="00F426DD"/>
    <w:rsid w:val="00F443FB"/>
    <w:rsid w:val="00F452BC"/>
    <w:rsid w:val="00F45C07"/>
    <w:rsid w:val="00F46B4D"/>
    <w:rsid w:val="00F46FCF"/>
    <w:rsid w:val="00F4711B"/>
    <w:rsid w:val="00F4767B"/>
    <w:rsid w:val="00F500DD"/>
    <w:rsid w:val="00F510EF"/>
    <w:rsid w:val="00F51621"/>
    <w:rsid w:val="00F533A1"/>
    <w:rsid w:val="00F538DC"/>
    <w:rsid w:val="00F54127"/>
    <w:rsid w:val="00F5416B"/>
    <w:rsid w:val="00F57BDC"/>
    <w:rsid w:val="00F65BDD"/>
    <w:rsid w:val="00F67167"/>
    <w:rsid w:val="00F67210"/>
    <w:rsid w:val="00F70FC8"/>
    <w:rsid w:val="00F739CD"/>
    <w:rsid w:val="00F73EEB"/>
    <w:rsid w:val="00F74011"/>
    <w:rsid w:val="00F77A7B"/>
    <w:rsid w:val="00F80638"/>
    <w:rsid w:val="00F81DBC"/>
    <w:rsid w:val="00F8246E"/>
    <w:rsid w:val="00F82E46"/>
    <w:rsid w:val="00F82FC3"/>
    <w:rsid w:val="00F83900"/>
    <w:rsid w:val="00F8535B"/>
    <w:rsid w:val="00F858A6"/>
    <w:rsid w:val="00F85BC0"/>
    <w:rsid w:val="00F86796"/>
    <w:rsid w:val="00F875F1"/>
    <w:rsid w:val="00F8771A"/>
    <w:rsid w:val="00F87841"/>
    <w:rsid w:val="00F914AE"/>
    <w:rsid w:val="00F923C5"/>
    <w:rsid w:val="00F9308A"/>
    <w:rsid w:val="00F95AFB"/>
    <w:rsid w:val="00F9737E"/>
    <w:rsid w:val="00F97825"/>
    <w:rsid w:val="00F97EC9"/>
    <w:rsid w:val="00FA1A8C"/>
    <w:rsid w:val="00FA1BE6"/>
    <w:rsid w:val="00FA3DA1"/>
    <w:rsid w:val="00FA3FB0"/>
    <w:rsid w:val="00FA4948"/>
    <w:rsid w:val="00FB0177"/>
    <w:rsid w:val="00FB25CB"/>
    <w:rsid w:val="00FB4275"/>
    <w:rsid w:val="00FB44DA"/>
    <w:rsid w:val="00FB48B6"/>
    <w:rsid w:val="00FB4BB2"/>
    <w:rsid w:val="00FC00D2"/>
    <w:rsid w:val="00FC0EC3"/>
    <w:rsid w:val="00FC1564"/>
    <w:rsid w:val="00FC3837"/>
    <w:rsid w:val="00FC405E"/>
    <w:rsid w:val="00FC4CF6"/>
    <w:rsid w:val="00FC61E5"/>
    <w:rsid w:val="00FC6FCD"/>
    <w:rsid w:val="00FC7967"/>
    <w:rsid w:val="00FD0251"/>
    <w:rsid w:val="00FD074F"/>
    <w:rsid w:val="00FD0AF3"/>
    <w:rsid w:val="00FD5937"/>
    <w:rsid w:val="00FD66B6"/>
    <w:rsid w:val="00FE2479"/>
    <w:rsid w:val="00FE441C"/>
    <w:rsid w:val="00FE4C97"/>
    <w:rsid w:val="00FE6048"/>
    <w:rsid w:val="00FE6830"/>
    <w:rsid w:val="00FE70B0"/>
    <w:rsid w:val="00FE7787"/>
    <w:rsid w:val="00FF1883"/>
    <w:rsid w:val="00FF338A"/>
    <w:rsid w:val="00FF599E"/>
    <w:rsid w:val="00FF6945"/>
    <w:rsid w:val="00FF710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F98DB"/>
  <w15:docId w15:val="{C97EC70A-0618-4DDB-8B3E-4AACC1F26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3D79B1"/>
    <w:pPr>
      <w:keepNext/>
      <w:spacing w:before="240" w:after="60"/>
      <w:outlineLvl w:val="0"/>
    </w:pPr>
    <w:rPr>
      <w:rFonts w:ascii="Calibri Light" w:hAnsi="Calibri Light"/>
      <w:b/>
      <w:bCs/>
      <w:kern w:val="32"/>
      <w:sz w:val="32"/>
      <w:szCs w:val="32"/>
    </w:rPr>
  </w:style>
  <w:style w:type="paragraph" w:styleId="Ttulo3">
    <w:name w:val="heading 3"/>
    <w:basedOn w:val="Normal"/>
    <w:next w:val="Normal"/>
    <w:link w:val="Ttulo3Car"/>
    <w:semiHidden/>
    <w:unhideWhenUsed/>
    <w:qFormat/>
    <w:rsid w:val="00BA3521"/>
    <w:pPr>
      <w:keepNext/>
      <w:suppressAutoHyphens/>
      <w:spacing w:before="20"/>
      <w:outlineLvl w:val="2"/>
    </w:pPr>
    <w:rPr>
      <w:rFonts w:ascii="Arial" w:hAnsi="Arial"/>
      <w:i/>
      <w:sz w:val="13"/>
      <w:szCs w:val="20"/>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7D16D9"/>
  </w:style>
  <w:style w:type="paragraph" w:customStyle="1" w:styleId="r01entradilla">
    <w:name w:val="r01entradilla"/>
    <w:basedOn w:val="Normal"/>
    <w:rsid w:val="007D16D9"/>
  </w:style>
  <w:style w:type="paragraph" w:customStyle="1" w:styleId="KarKar">
    <w:name w:val="Kar Kar"/>
    <w:basedOn w:val="Normal"/>
    <w:rsid w:val="007B6F8E"/>
    <w:pPr>
      <w:keepLines/>
      <w:spacing w:after="160" w:line="240" w:lineRule="exact"/>
      <w:jc w:val="both"/>
    </w:pPr>
    <w:rPr>
      <w:rFonts w:ascii="Tahoma" w:hAnsi="Tahoma"/>
      <w:snapToGrid w:val="0"/>
      <w:sz w:val="20"/>
      <w:szCs w:val="20"/>
      <w:lang w:val="en-US" w:eastAsia="en-US"/>
    </w:rPr>
  </w:style>
  <w:style w:type="paragraph" w:styleId="Encabezado">
    <w:name w:val="header"/>
    <w:basedOn w:val="Normal"/>
    <w:rsid w:val="009E5796"/>
    <w:pPr>
      <w:tabs>
        <w:tab w:val="center" w:pos="4252"/>
        <w:tab w:val="right" w:pos="8504"/>
      </w:tabs>
    </w:pPr>
  </w:style>
  <w:style w:type="paragraph" w:styleId="Piedepgina">
    <w:name w:val="footer"/>
    <w:basedOn w:val="Normal"/>
    <w:link w:val="PiedepginaCar"/>
    <w:uiPriority w:val="99"/>
    <w:rsid w:val="009E5796"/>
    <w:pPr>
      <w:tabs>
        <w:tab w:val="center" w:pos="4252"/>
        <w:tab w:val="right" w:pos="8504"/>
      </w:tabs>
    </w:pPr>
  </w:style>
  <w:style w:type="paragraph" w:customStyle="1" w:styleId="Car">
    <w:name w:val="Car"/>
    <w:basedOn w:val="Normal"/>
    <w:rsid w:val="009E5796"/>
    <w:pPr>
      <w:spacing w:after="160" w:line="240" w:lineRule="exact"/>
    </w:pPr>
    <w:rPr>
      <w:rFonts w:ascii="Tahoma" w:hAnsi="Tahoma"/>
      <w:sz w:val="20"/>
      <w:szCs w:val="20"/>
      <w:lang w:val="en-US" w:eastAsia="en-US"/>
    </w:rPr>
  </w:style>
  <w:style w:type="paragraph" w:styleId="Textoindependiente3">
    <w:name w:val="Body Text 3"/>
    <w:basedOn w:val="Normal"/>
    <w:rsid w:val="00361149"/>
    <w:pPr>
      <w:spacing w:after="120" w:line="360" w:lineRule="auto"/>
      <w:jc w:val="both"/>
    </w:pPr>
    <w:rPr>
      <w:sz w:val="16"/>
      <w:szCs w:val="16"/>
    </w:rPr>
  </w:style>
  <w:style w:type="character" w:styleId="Refdecomentario">
    <w:name w:val="annotation reference"/>
    <w:semiHidden/>
    <w:rsid w:val="00293F74"/>
    <w:rPr>
      <w:sz w:val="16"/>
      <w:szCs w:val="16"/>
    </w:rPr>
  </w:style>
  <w:style w:type="paragraph" w:styleId="Textocomentario">
    <w:name w:val="annotation text"/>
    <w:basedOn w:val="Normal"/>
    <w:semiHidden/>
    <w:rsid w:val="00293F74"/>
    <w:rPr>
      <w:sz w:val="20"/>
      <w:szCs w:val="20"/>
    </w:rPr>
  </w:style>
  <w:style w:type="paragraph" w:styleId="Asuntodelcomentario">
    <w:name w:val="annotation subject"/>
    <w:basedOn w:val="Textocomentario"/>
    <w:next w:val="Textocomentario"/>
    <w:semiHidden/>
    <w:rsid w:val="00293F74"/>
    <w:rPr>
      <w:b/>
      <w:bCs/>
    </w:rPr>
  </w:style>
  <w:style w:type="paragraph" w:styleId="Textodeglobo">
    <w:name w:val="Balloon Text"/>
    <w:basedOn w:val="Normal"/>
    <w:semiHidden/>
    <w:rsid w:val="00293F74"/>
    <w:rPr>
      <w:rFonts w:ascii="Tahoma" w:hAnsi="Tahoma" w:cs="Tahoma"/>
      <w:sz w:val="16"/>
      <w:szCs w:val="16"/>
    </w:rPr>
  </w:style>
  <w:style w:type="paragraph" w:customStyle="1" w:styleId="Prrafodelista1">
    <w:name w:val="Párrafo de lista1"/>
    <w:basedOn w:val="Normal"/>
    <w:rsid w:val="002B26C7"/>
    <w:pPr>
      <w:spacing w:after="200" w:line="276" w:lineRule="auto"/>
      <w:ind w:left="720"/>
    </w:pPr>
    <w:rPr>
      <w:rFonts w:ascii="Calibri" w:hAnsi="Calibri" w:cs="Calibri"/>
      <w:sz w:val="22"/>
      <w:szCs w:val="22"/>
      <w:lang w:val="eu-ES" w:eastAsia="en-US"/>
    </w:rPr>
  </w:style>
  <w:style w:type="character" w:styleId="Hipervnculo">
    <w:name w:val="Hyperlink"/>
    <w:rsid w:val="00225FF8"/>
    <w:rPr>
      <w:color w:val="0000FF"/>
      <w:u w:val="single"/>
    </w:rPr>
  </w:style>
  <w:style w:type="paragraph" w:styleId="Prrafodelista">
    <w:name w:val="List Paragraph"/>
    <w:basedOn w:val="Normal"/>
    <w:link w:val="PrrafodelistaCar"/>
    <w:uiPriority w:val="34"/>
    <w:qFormat/>
    <w:rsid w:val="00C51367"/>
    <w:pPr>
      <w:ind w:left="708"/>
    </w:pPr>
  </w:style>
  <w:style w:type="character" w:customStyle="1" w:styleId="PrrafodelistaCar">
    <w:name w:val="Párrafo de lista Car"/>
    <w:link w:val="Prrafodelista"/>
    <w:uiPriority w:val="34"/>
    <w:locked/>
    <w:rsid w:val="00646323"/>
    <w:rPr>
      <w:sz w:val="24"/>
      <w:szCs w:val="24"/>
    </w:rPr>
  </w:style>
  <w:style w:type="character" w:customStyle="1" w:styleId="Ttulo3Car">
    <w:name w:val="Título 3 Car"/>
    <w:link w:val="Ttulo3"/>
    <w:semiHidden/>
    <w:rsid w:val="00BA3521"/>
    <w:rPr>
      <w:rFonts w:ascii="Arial" w:hAnsi="Arial"/>
      <w:i/>
      <w:sz w:val="13"/>
      <w:lang w:val="es-ES_tradnl" w:eastAsia="ar-SA"/>
    </w:rPr>
  </w:style>
  <w:style w:type="character" w:customStyle="1" w:styleId="Ttulo1Car">
    <w:name w:val="Título 1 Car"/>
    <w:link w:val="Ttulo1"/>
    <w:rsid w:val="003D79B1"/>
    <w:rPr>
      <w:rFonts w:ascii="Calibri Light" w:eastAsia="Times New Roman" w:hAnsi="Calibri Light" w:cs="Times New Roman"/>
      <w:b/>
      <w:bCs/>
      <w:kern w:val="32"/>
      <w:sz w:val="32"/>
      <w:szCs w:val="32"/>
      <w:lang w:val="es-ES" w:eastAsia="es-ES"/>
    </w:rPr>
  </w:style>
  <w:style w:type="paragraph" w:customStyle="1" w:styleId="Default">
    <w:name w:val="Default"/>
    <w:rsid w:val="00483617"/>
    <w:pPr>
      <w:autoSpaceDE w:val="0"/>
      <w:autoSpaceDN w:val="0"/>
      <w:adjustRightInd w:val="0"/>
    </w:pPr>
    <w:rPr>
      <w:rFonts w:ascii="Calibri" w:hAnsi="Calibri" w:cs="Calibri"/>
      <w:color w:val="000000"/>
      <w:sz w:val="24"/>
      <w:szCs w:val="24"/>
    </w:rPr>
  </w:style>
  <w:style w:type="character" w:styleId="Textoennegrita">
    <w:name w:val="Strong"/>
    <w:basedOn w:val="Fuentedeprrafopredeter"/>
    <w:uiPriority w:val="22"/>
    <w:qFormat/>
    <w:rsid w:val="0013042A"/>
    <w:rPr>
      <w:rFonts w:ascii="Arial" w:hAnsi="Arial"/>
      <w:b/>
      <w:bCs/>
      <w:sz w:val="28"/>
    </w:rPr>
  </w:style>
  <w:style w:type="character" w:customStyle="1" w:styleId="st">
    <w:name w:val="st"/>
    <w:basedOn w:val="Fuentedeprrafopredeter"/>
    <w:rsid w:val="004029CD"/>
  </w:style>
  <w:style w:type="character" w:customStyle="1" w:styleId="form-control-text">
    <w:name w:val="form-control-text"/>
    <w:basedOn w:val="Fuentedeprrafopredeter"/>
    <w:rsid w:val="00137B46"/>
  </w:style>
  <w:style w:type="character" w:styleId="Hipervnculovisitado">
    <w:name w:val="FollowedHyperlink"/>
    <w:basedOn w:val="Fuentedeprrafopredeter"/>
    <w:semiHidden/>
    <w:unhideWhenUsed/>
    <w:rsid w:val="00BB3ECF"/>
    <w:rPr>
      <w:color w:val="954F72" w:themeColor="followedHyperlink"/>
      <w:u w:val="single"/>
    </w:rPr>
  </w:style>
  <w:style w:type="paragraph" w:styleId="Ttulo">
    <w:name w:val="Title"/>
    <w:basedOn w:val="Normal"/>
    <w:next w:val="Normal"/>
    <w:link w:val="TtuloCar"/>
    <w:qFormat/>
    <w:rsid w:val="0013042A"/>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13042A"/>
    <w:rPr>
      <w:rFonts w:asciiTheme="majorHAnsi" w:eastAsiaTheme="majorEastAsia" w:hAnsiTheme="majorHAnsi" w:cstheme="majorBidi"/>
      <w:spacing w:val="-10"/>
      <w:kern w:val="28"/>
      <w:sz w:val="56"/>
      <w:szCs w:val="56"/>
    </w:rPr>
  </w:style>
  <w:style w:type="character" w:styleId="nfasis">
    <w:name w:val="Emphasis"/>
    <w:basedOn w:val="Fuentedeprrafopredeter"/>
    <w:qFormat/>
    <w:rsid w:val="0013042A"/>
    <w:rPr>
      <w:i/>
      <w:iCs/>
    </w:rPr>
  </w:style>
  <w:style w:type="paragraph" w:styleId="Subttulo">
    <w:name w:val="Subtitle"/>
    <w:basedOn w:val="Normal"/>
    <w:next w:val="Normal"/>
    <w:link w:val="SubttuloCar"/>
    <w:qFormat/>
    <w:rsid w:val="0013042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13042A"/>
    <w:rPr>
      <w:rFonts w:asciiTheme="minorHAnsi" w:eastAsiaTheme="minorEastAsia" w:hAnsiTheme="minorHAnsi" w:cstheme="minorBidi"/>
      <w:color w:val="5A5A5A" w:themeColor="text1" w:themeTint="A5"/>
      <w:spacing w:val="15"/>
      <w:sz w:val="22"/>
      <w:szCs w:val="22"/>
    </w:rPr>
  </w:style>
  <w:style w:type="paragraph" w:styleId="Sinespaciado">
    <w:name w:val="No Spacing"/>
    <w:uiPriority w:val="1"/>
    <w:qFormat/>
    <w:rsid w:val="0013042A"/>
    <w:rPr>
      <w:sz w:val="24"/>
      <w:szCs w:val="24"/>
    </w:rPr>
  </w:style>
  <w:style w:type="character" w:styleId="nfasissutil">
    <w:name w:val="Subtle Emphasis"/>
    <w:basedOn w:val="Fuentedeprrafopredeter"/>
    <w:uiPriority w:val="19"/>
    <w:qFormat/>
    <w:rsid w:val="0013042A"/>
    <w:rPr>
      <w:i/>
      <w:iCs/>
      <w:color w:val="404040" w:themeColor="text1" w:themeTint="BF"/>
    </w:rPr>
  </w:style>
  <w:style w:type="character" w:styleId="nfasisintenso">
    <w:name w:val="Intense Emphasis"/>
    <w:basedOn w:val="Fuentedeprrafopredeter"/>
    <w:uiPriority w:val="21"/>
    <w:qFormat/>
    <w:rsid w:val="0013042A"/>
    <w:rPr>
      <w:i/>
      <w:iCs/>
      <w:color w:val="5B9BD5" w:themeColor="accent1"/>
    </w:rPr>
  </w:style>
  <w:style w:type="character" w:customStyle="1" w:styleId="PiedepginaCar">
    <w:name w:val="Pie de página Car"/>
    <w:basedOn w:val="Fuentedeprrafopredeter"/>
    <w:link w:val="Piedepgina"/>
    <w:uiPriority w:val="99"/>
    <w:rsid w:val="006C22B1"/>
    <w:rPr>
      <w:sz w:val="24"/>
      <w:szCs w:val="24"/>
    </w:rPr>
  </w:style>
  <w:style w:type="paragraph" w:customStyle="1" w:styleId="paragraph">
    <w:name w:val="paragraph"/>
    <w:basedOn w:val="Normal"/>
    <w:rsid w:val="00D731FF"/>
    <w:pPr>
      <w:spacing w:before="100" w:beforeAutospacing="1" w:after="100" w:afterAutospacing="1"/>
    </w:pPr>
  </w:style>
  <w:style w:type="character" w:customStyle="1" w:styleId="normaltextrun">
    <w:name w:val="normaltextrun"/>
    <w:basedOn w:val="Fuentedeprrafopredeter"/>
    <w:rsid w:val="00D731FF"/>
  </w:style>
  <w:style w:type="character" w:customStyle="1" w:styleId="eop">
    <w:name w:val="eop"/>
    <w:basedOn w:val="Fuentedeprrafopredeter"/>
    <w:rsid w:val="00D731FF"/>
  </w:style>
  <w:style w:type="character" w:styleId="Mencinsinresolver">
    <w:name w:val="Unresolved Mention"/>
    <w:basedOn w:val="Fuentedeprrafopredeter"/>
    <w:uiPriority w:val="99"/>
    <w:semiHidden/>
    <w:unhideWhenUsed/>
    <w:rsid w:val="00E3176F"/>
    <w:rPr>
      <w:color w:val="605E5C"/>
      <w:shd w:val="clear" w:color="auto" w:fill="E1DFDD"/>
    </w:rPr>
  </w:style>
  <w:style w:type="paragraph" w:styleId="Revisin">
    <w:name w:val="Revision"/>
    <w:hidden/>
    <w:uiPriority w:val="99"/>
    <w:semiHidden/>
    <w:rsid w:val="001659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9105">
      <w:bodyDiv w:val="1"/>
      <w:marLeft w:val="0"/>
      <w:marRight w:val="0"/>
      <w:marTop w:val="0"/>
      <w:marBottom w:val="0"/>
      <w:divBdr>
        <w:top w:val="none" w:sz="0" w:space="0" w:color="auto"/>
        <w:left w:val="none" w:sz="0" w:space="0" w:color="auto"/>
        <w:bottom w:val="none" w:sz="0" w:space="0" w:color="auto"/>
        <w:right w:val="none" w:sz="0" w:space="0" w:color="auto"/>
      </w:divBdr>
      <w:divsChild>
        <w:div w:id="1828282628">
          <w:marLeft w:val="0"/>
          <w:marRight w:val="0"/>
          <w:marTop w:val="0"/>
          <w:marBottom w:val="0"/>
          <w:divBdr>
            <w:top w:val="none" w:sz="0" w:space="0" w:color="auto"/>
            <w:left w:val="none" w:sz="0" w:space="0" w:color="auto"/>
            <w:bottom w:val="none" w:sz="0" w:space="0" w:color="auto"/>
            <w:right w:val="none" w:sz="0" w:space="0" w:color="auto"/>
          </w:divBdr>
          <w:divsChild>
            <w:div w:id="144443879">
              <w:marLeft w:val="0"/>
              <w:marRight w:val="0"/>
              <w:marTop w:val="0"/>
              <w:marBottom w:val="0"/>
              <w:divBdr>
                <w:top w:val="none" w:sz="0" w:space="0" w:color="auto"/>
                <w:left w:val="none" w:sz="0" w:space="0" w:color="auto"/>
                <w:bottom w:val="none" w:sz="0" w:space="0" w:color="auto"/>
                <w:right w:val="none" w:sz="0" w:space="0" w:color="auto"/>
              </w:divBdr>
              <w:divsChild>
                <w:div w:id="739057937">
                  <w:marLeft w:val="0"/>
                  <w:marRight w:val="0"/>
                  <w:marTop w:val="0"/>
                  <w:marBottom w:val="0"/>
                  <w:divBdr>
                    <w:top w:val="none" w:sz="0" w:space="0" w:color="auto"/>
                    <w:left w:val="none" w:sz="0" w:space="0" w:color="auto"/>
                    <w:bottom w:val="none" w:sz="0" w:space="0" w:color="auto"/>
                    <w:right w:val="none" w:sz="0" w:space="0" w:color="auto"/>
                  </w:divBdr>
                  <w:divsChild>
                    <w:div w:id="672687856">
                      <w:marLeft w:val="0"/>
                      <w:marRight w:val="0"/>
                      <w:marTop w:val="0"/>
                      <w:marBottom w:val="0"/>
                      <w:divBdr>
                        <w:top w:val="none" w:sz="0" w:space="0" w:color="auto"/>
                        <w:left w:val="none" w:sz="0" w:space="0" w:color="auto"/>
                        <w:bottom w:val="none" w:sz="0" w:space="0" w:color="auto"/>
                        <w:right w:val="none" w:sz="0" w:space="0" w:color="auto"/>
                      </w:divBdr>
                      <w:divsChild>
                        <w:div w:id="1560287348">
                          <w:marLeft w:val="0"/>
                          <w:marRight w:val="0"/>
                          <w:marTop w:val="0"/>
                          <w:marBottom w:val="0"/>
                          <w:divBdr>
                            <w:top w:val="none" w:sz="0" w:space="0" w:color="auto"/>
                            <w:left w:val="none" w:sz="0" w:space="0" w:color="auto"/>
                            <w:bottom w:val="none" w:sz="0" w:space="0" w:color="auto"/>
                            <w:right w:val="none" w:sz="0" w:space="0" w:color="auto"/>
                          </w:divBdr>
                          <w:divsChild>
                            <w:div w:id="4823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91438">
      <w:bodyDiv w:val="1"/>
      <w:marLeft w:val="0"/>
      <w:marRight w:val="0"/>
      <w:marTop w:val="0"/>
      <w:marBottom w:val="0"/>
      <w:divBdr>
        <w:top w:val="none" w:sz="0" w:space="0" w:color="auto"/>
        <w:left w:val="none" w:sz="0" w:space="0" w:color="auto"/>
        <w:bottom w:val="none" w:sz="0" w:space="0" w:color="auto"/>
        <w:right w:val="none" w:sz="0" w:space="0" w:color="auto"/>
      </w:divBdr>
      <w:divsChild>
        <w:div w:id="1580364568">
          <w:marLeft w:val="0"/>
          <w:marRight w:val="0"/>
          <w:marTop w:val="0"/>
          <w:marBottom w:val="0"/>
          <w:divBdr>
            <w:top w:val="none" w:sz="0" w:space="0" w:color="auto"/>
            <w:left w:val="none" w:sz="0" w:space="0" w:color="auto"/>
            <w:bottom w:val="none" w:sz="0" w:space="0" w:color="auto"/>
            <w:right w:val="none" w:sz="0" w:space="0" w:color="auto"/>
          </w:divBdr>
          <w:divsChild>
            <w:div w:id="919221404">
              <w:marLeft w:val="0"/>
              <w:marRight w:val="150"/>
              <w:marTop w:val="0"/>
              <w:marBottom w:val="0"/>
              <w:divBdr>
                <w:top w:val="none" w:sz="0" w:space="0" w:color="auto"/>
                <w:left w:val="none" w:sz="0" w:space="0" w:color="auto"/>
                <w:bottom w:val="none" w:sz="0" w:space="0" w:color="auto"/>
                <w:right w:val="none" w:sz="0" w:space="0" w:color="auto"/>
              </w:divBdr>
              <w:divsChild>
                <w:div w:id="1698310452">
                  <w:marLeft w:val="0"/>
                  <w:marRight w:val="0"/>
                  <w:marTop w:val="0"/>
                  <w:marBottom w:val="0"/>
                  <w:divBdr>
                    <w:top w:val="none" w:sz="0" w:space="0" w:color="auto"/>
                    <w:left w:val="none" w:sz="0" w:space="0" w:color="auto"/>
                    <w:bottom w:val="none" w:sz="0" w:space="0" w:color="auto"/>
                    <w:right w:val="none" w:sz="0" w:space="0" w:color="auto"/>
                  </w:divBdr>
                  <w:divsChild>
                    <w:div w:id="1984462362">
                      <w:marLeft w:val="0"/>
                      <w:marRight w:val="105"/>
                      <w:marTop w:val="0"/>
                      <w:marBottom w:val="0"/>
                      <w:divBdr>
                        <w:top w:val="none" w:sz="0" w:space="0" w:color="auto"/>
                        <w:left w:val="none" w:sz="0" w:space="0" w:color="auto"/>
                        <w:bottom w:val="none" w:sz="0" w:space="0" w:color="auto"/>
                        <w:right w:val="none" w:sz="0" w:space="0" w:color="auto"/>
                      </w:divBdr>
                      <w:divsChild>
                        <w:div w:id="1073284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8784442">
      <w:bodyDiv w:val="1"/>
      <w:marLeft w:val="0"/>
      <w:marRight w:val="0"/>
      <w:marTop w:val="0"/>
      <w:marBottom w:val="0"/>
      <w:divBdr>
        <w:top w:val="none" w:sz="0" w:space="0" w:color="auto"/>
        <w:left w:val="none" w:sz="0" w:space="0" w:color="auto"/>
        <w:bottom w:val="none" w:sz="0" w:space="0" w:color="auto"/>
        <w:right w:val="none" w:sz="0" w:space="0" w:color="auto"/>
      </w:divBdr>
      <w:divsChild>
        <w:div w:id="592975216">
          <w:marLeft w:val="0"/>
          <w:marRight w:val="0"/>
          <w:marTop w:val="0"/>
          <w:marBottom w:val="0"/>
          <w:divBdr>
            <w:top w:val="none" w:sz="0" w:space="0" w:color="auto"/>
            <w:left w:val="none" w:sz="0" w:space="0" w:color="auto"/>
            <w:bottom w:val="none" w:sz="0" w:space="0" w:color="auto"/>
            <w:right w:val="none" w:sz="0" w:space="0" w:color="auto"/>
          </w:divBdr>
          <w:divsChild>
            <w:div w:id="1724257916">
              <w:marLeft w:val="0"/>
              <w:marRight w:val="0"/>
              <w:marTop w:val="0"/>
              <w:marBottom w:val="0"/>
              <w:divBdr>
                <w:top w:val="none" w:sz="0" w:space="0" w:color="auto"/>
                <w:left w:val="none" w:sz="0" w:space="0" w:color="auto"/>
                <w:bottom w:val="none" w:sz="0" w:space="0" w:color="auto"/>
                <w:right w:val="none" w:sz="0" w:space="0" w:color="auto"/>
              </w:divBdr>
              <w:divsChild>
                <w:div w:id="1185631293">
                  <w:marLeft w:val="0"/>
                  <w:marRight w:val="0"/>
                  <w:marTop w:val="0"/>
                  <w:marBottom w:val="150"/>
                  <w:divBdr>
                    <w:top w:val="none" w:sz="0" w:space="0" w:color="auto"/>
                    <w:left w:val="none" w:sz="0" w:space="0" w:color="auto"/>
                    <w:bottom w:val="none" w:sz="0" w:space="0" w:color="auto"/>
                    <w:right w:val="none" w:sz="0" w:space="0" w:color="auto"/>
                  </w:divBdr>
                  <w:divsChild>
                    <w:div w:id="2053069555">
                      <w:marLeft w:val="0"/>
                      <w:marRight w:val="0"/>
                      <w:marTop w:val="0"/>
                      <w:marBottom w:val="0"/>
                      <w:divBdr>
                        <w:top w:val="none" w:sz="0" w:space="0" w:color="auto"/>
                        <w:left w:val="none" w:sz="0" w:space="0" w:color="auto"/>
                        <w:bottom w:val="none" w:sz="0" w:space="0" w:color="auto"/>
                        <w:right w:val="none" w:sz="0" w:space="0" w:color="auto"/>
                      </w:divBdr>
                      <w:divsChild>
                        <w:div w:id="154744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214680">
      <w:bodyDiv w:val="1"/>
      <w:marLeft w:val="0"/>
      <w:marRight w:val="0"/>
      <w:marTop w:val="0"/>
      <w:marBottom w:val="0"/>
      <w:divBdr>
        <w:top w:val="none" w:sz="0" w:space="0" w:color="auto"/>
        <w:left w:val="none" w:sz="0" w:space="0" w:color="auto"/>
        <w:bottom w:val="none" w:sz="0" w:space="0" w:color="auto"/>
        <w:right w:val="none" w:sz="0" w:space="0" w:color="auto"/>
      </w:divBdr>
      <w:divsChild>
        <w:div w:id="673266889">
          <w:marLeft w:val="0"/>
          <w:marRight w:val="0"/>
          <w:marTop w:val="0"/>
          <w:marBottom w:val="0"/>
          <w:divBdr>
            <w:top w:val="none" w:sz="0" w:space="0" w:color="auto"/>
            <w:left w:val="none" w:sz="0" w:space="0" w:color="auto"/>
            <w:bottom w:val="none" w:sz="0" w:space="0" w:color="auto"/>
            <w:right w:val="none" w:sz="0" w:space="0" w:color="auto"/>
          </w:divBdr>
          <w:divsChild>
            <w:div w:id="1033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872708">
      <w:bodyDiv w:val="1"/>
      <w:marLeft w:val="0"/>
      <w:marRight w:val="0"/>
      <w:marTop w:val="0"/>
      <w:marBottom w:val="0"/>
      <w:divBdr>
        <w:top w:val="none" w:sz="0" w:space="0" w:color="auto"/>
        <w:left w:val="none" w:sz="0" w:space="0" w:color="auto"/>
        <w:bottom w:val="none" w:sz="0" w:space="0" w:color="auto"/>
        <w:right w:val="none" w:sz="0" w:space="0" w:color="auto"/>
      </w:divBdr>
    </w:div>
    <w:div w:id="325283149">
      <w:bodyDiv w:val="1"/>
      <w:marLeft w:val="0"/>
      <w:marRight w:val="0"/>
      <w:marTop w:val="0"/>
      <w:marBottom w:val="0"/>
      <w:divBdr>
        <w:top w:val="none" w:sz="0" w:space="0" w:color="auto"/>
        <w:left w:val="none" w:sz="0" w:space="0" w:color="auto"/>
        <w:bottom w:val="none" w:sz="0" w:space="0" w:color="auto"/>
        <w:right w:val="none" w:sz="0" w:space="0" w:color="auto"/>
      </w:divBdr>
    </w:div>
    <w:div w:id="335573668">
      <w:bodyDiv w:val="1"/>
      <w:marLeft w:val="0"/>
      <w:marRight w:val="0"/>
      <w:marTop w:val="0"/>
      <w:marBottom w:val="0"/>
      <w:divBdr>
        <w:top w:val="none" w:sz="0" w:space="0" w:color="auto"/>
        <w:left w:val="none" w:sz="0" w:space="0" w:color="auto"/>
        <w:bottom w:val="none" w:sz="0" w:space="0" w:color="auto"/>
        <w:right w:val="none" w:sz="0" w:space="0" w:color="auto"/>
      </w:divBdr>
    </w:div>
    <w:div w:id="388307982">
      <w:bodyDiv w:val="1"/>
      <w:marLeft w:val="0"/>
      <w:marRight w:val="0"/>
      <w:marTop w:val="0"/>
      <w:marBottom w:val="0"/>
      <w:divBdr>
        <w:top w:val="none" w:sz="0" w:space="0" w:color="auto"/>
        <w:left w:val="none" w:sz="0" w:space="0" w:color="auto"/>
        <w:bottom w:val="none" w:sz="0" w:space="0" w:color="auto"/>
        <w:right w:val="none" w:sz="0" w:space="0" w:color="auto"/>
      </w:divBdr>
    </w:div>
    <w:div w:id="401566950">
      <w:bodyDiv w:val="1"/>
      <w:marLeft w:val="0"/>
      <w:marRight w:val="0"/>
      <w:marTop w:val="0"/>
      <w:marBottom w:val="0"/>
      <w:divBdr>
        <w:top w:val="none" w:sz="0" w:space="0" w:color="auto"/>
        <w:left w:val="none" w:sz="0" w:space="0" w:color="auto"/>
        <w:bottom w:val="none" w:sz="0" w:space="0" w:color="auto"/>
        <w:right w:val="none" w:sz="0" w:space="0" w:color="auto"/>
      </w:divBdr>
    </w:div>
    <w:div w:id="435905369">
      <w:bodyDiv w:val="1"/>
      <w:marLeft w:val="0"/>
      <w:marRight w:val="0"/>
      <w:marTop w:val="0"/>
      <w:marBottom w:val="0"/>
      <w:divBdr>
        <w:top w:val="none" w:sz="0" w:space="0" w:color="auto"/>
        <w:left w:val="none" w:sz="0" w:space="0" w:color="auto"/>
        <w:bottom w:val="none" w:sz="0" w:space="0" w:color="auto"/>
        <w:right w:val="none" w:sz="0" w:space="0" w:color="auto"/>
      </w:divBdr>
      <w:divsChild>
        <w:div w:id="789512389">
          <w:marLeft w:val="0"/>
          <w:marRight w:val="0"/>
          <w:marTop w:val="0"/>
          <w:marBottom w:val="0"/>
          <w:divBdr>
            <w:top w:val="none" w:sz="0" w:space="0" w:color="auto"/>
            <w:left w:val="none" w:sz="0" w:space="0" w:color="auto"/>
            <w:bottom w:val="none" w:sz="0" w:space="0" w:color="auto"/>
            <w:right w:val="none" w:sz="0" w:space="0" w:color="auto"/>
          </w:divBdr>
          <w:divsChild>
            <w:div w:id="109355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2116">
      <w:bodyDiv w:val="1"/>
      <w:marLeft w:val="0"/>
      <w:marRight w:val="0"/>
      <w:marTop w:val="0"/>
      <w:marBottom w:val="0"/>
      <w:divBdr>
        <w:top w:val="none" w:sz="0" w:space="0" w:color="auto"/>
        <w:left w:val="none" w:sz="0" w:space="0" w:color="auto"/>
        <w:bottom w:val="none" w:sz="0" w:space="0" w:color="auto"/>
        <w:right w:val="none" w:sz="0" w:space="0" w:color="auto"/>
      </w:divBdr>
    </w:div>
    <w:div w:id="579829104">
      <w:bodyDiv w:val="1"/>
      <w:marLeft w:val="0"/>
      <w:marRight w:val="0"/>
      <w:marTop w:val="0"/>
      <w:marBottom w:val="0"/>
      <w:divBdr>
        <w:top w:val="none" w:sz="0" w:space="0" w:color="auto"/>
        <w:left w:val="none" w:sz="0" w:space="0" w:color="auto"/>
        <w:bottom w:val="none" w:sz="0" w:space="0" w:color="auto"/>
        <w:right w:val="none" w:sz="0" w:space="0" w:color="auto"/>
      </w:divBdr>
    </w:div>
    <w:div w:id="785082510">
      <w:bodyDiv w:val="1"/>
      <w:marLeft w:val="0"/>
      <w:marRight w:val="0"/>
      <w:marTop w:val="0"/>
      <w:marBottom w:val="0"/>
      <w:divBdr>
        <w:top w:val="none" w:sz="0" w:space="0" w:color="auto"/>
        <w:left w:val="none" w:sz="0" w:space="0" w:color="auto"/>
        <w:bottom w:val="none" w:sz="0" w:space="0" w:color="auto"/>
        <w:right w:val="none" w:sz="0" w:space="0" w:color="auto"/>
      </w:divBdr>
    </w:div>
    <w:div w:id="816268456">
      <w:bodyDiv w:val="1"/>
      <w:marLeft w:val="0"/>
      <w:marRight w:val="0"/>
      <w:marTop w:val="0"/>
      <w:marBottom w:val="0"/>
      <w:divBdr>
        <w:top w:val="none" w:sz="0" w:space="0" w:color="auto"/>
        <w:left w:val="none" w:sz="0" w:space="0" w:color="auto"/>
        <w:bottom w:val="none" w:sz="0" w:space="0" w:color="auto"/>
        <w:right w:val="none" w:sz="0" w:space="0" w:color="auto"/>
      </w:divBdr>
    </w:div>
    <w:div w:id="906109240">
      <w:bodyDiv w:val="1"/>
      <w:marLeft w:val="0"/>
      <w:marRight w:val="0"/>
      <w:marTop w:val="0"/>
      <w:marBottom w:val="0"/>
      <w:divBdr>
        <w:top w:val="none" w:sz="0" w:space="0" w:color="auto"/>
        <w:left w:val="none" w:sz="0" w:space="0" w:color="auto"/>
        <w:bottom w:val="none" w:sz="0" w:space="0" w:color="auto"/>
        <w:right w:val="none" w:sz="0" w:space="0" w:color="auto"/>
      </w:divBdr>
    </w:div>
    <w:div w:id="984623850">
      <w:bodyDiv w:val="1"/>
      <w:marLeft w:val="0"/>
      <w:marRight w:val="0"/>
      <w:marTop w:val="0"/>
      <w:marBottom w:val="0"/>
      <w:divBdr>
        <w:top w:val="none" w:sz="0" w:space="0" w:color="auto"/>
        <w:left w:val="none" w:sz="0" w:space="0" w:color="auto"/>
        <w:bottom w:val="none" w:sz="0" w:space="0" w:color="auto"/>
        <w:right w:val="none" w:sz="0" w:space="0" w:color="auto"/>
      </w:divBdr>
    </w:div>
    <w:div w:id="1016928437">
      <w:bodyDiv w:val="1"/>
      <w:marLeft w:val="0"/>
      <w:marRight w:val="0"/>
      <w:marTop w:val="0"/>
      <w:marBottom w:val="0"/>
      <w:divBdr>
        <w:top w:val="none" w:sz="0" w:space="0" w:color="auto"/>
        <w:left w:val="none" w:sz="0" w:space="0" w:color="auto"/>
        <w:bottom w:val="none" w:sz="0" w:space="0" w:color="auto"/>
        <w:right w:val="none" w:sz="0" w:space="0" w:color="auto"/>
      </w:divBdr>
    </w:div>
    <w:div w:id="1083450073">
      <w:bodyDiv w:val="1"/>
      <w:marLeft w:val="0"/>
      <w:marRight w:val="0"/>
      <w:marTop w:val="0"/>
      <w:marBottom w:val="0"/>
      <w:divBdr>
        <w:top w:val="none" w:sz="0" w:space="0" w:color="auto"/>
        <w:left w:val="none" w:sz="0" w:space="0" w:color="auto"/>
        <w:bottom w:val="none" w:sz="0" w:space="0" w:color="auto"/>
        <w:right w:val="none" w:sz="0" w:space="0" w:color="auto"/>
      </w:divBdr>
    </w:div>
    <w:div w:id="1171020764">
      <w:bodyDiv w:val="1"/>
      <w:marLeft w:val="0"/>
      <w:marRight w:val="0"/>
      <w:marTop w:val="0"/>
      <w:marBottom w:val="0"/>
      <w:divBdr>
        <w:top w:val="none" w:sz="0" w:space="0" w:color="auto"/>
        <w:left w:val="none" w:sz="0" w:space="0" w:color="auto"/>
        <w:bottom w:val="none" w:sz="0" w:space="0" w:color="auto"/>
        <w:right w:val="none" w:sz="0" w:space="0" w:color="auto"/>
      </w:divBdr>
    </w:div>
    <w:div w:id="1174413044">
      <w:bodyDiv w:val="1"/>
      <w:marLeft w:val="0"/>
      <w:marRight w:val="0"/>
      <w:marTop w:val="0"/>
      <w:marBottom w:val="0"/>
      <w:divBdr>
        <w:top w:val="none" w:sz="0" w:space="0" w:color="auto"/>
        <w:left w:val="none" w:sz="0" w:space="0" w:color="auto"/>
        <w:bottom w:val="none" w:sz="0" w:space="0" w:color="auto"/>
        <w:right w:val="none" w:sz="0" w:space="0" w:color="auto"/>
      </w:divBdr>
    </w:div>
    <w:div w:id="1205362741">
      <w:bodyDiv w:val="1"/>
      <w:marLeft w:val="0"/>
      <w:marRight w:val="0"/>
      <w:marTop w:val="0"/>
      <w:marBottom w:val="0"/>
      <w:divBdr>
        <w:top w:val="none" w:sz="0" w:space="0" w:color="auto"/>
        <w:left w:val="none" w:sz="0" w:space="0" w:color="auto"/>
        <w:bottom w:val="none" w:sz="0" w:space="0" w:color="auto"/>
        <w:right w:val="none" w:sz="0" w:space="0" w:color="auto"/>
      </w:divBdr>
    </w:div>
    <w:div w:id="1321420879">
      <w:bodyDiv w:val="1"/>
      <w:marLeft w:val="0"/>
      <w:marRight w:val="0"/>
      <w:marTop w:val="0"/>
      <w:marBottom w:val="0"/>
      <w:divBdr>
        <w:top w:val="none" w:sz="0" w:space="0" w:color="auto"/>
        <w:left w:val="none" w:sz="0" w:space="0" w:color="auto"/>
        <w:bottom w:val="none" w:sz="0" w:space="0" w:color="auto"/>
        <w:right w:val="none" w:sz="0" w:space="0" w:color="auto"/>
      </w:divBdr>
      <w:divsChild>
        <w:div w:id="362556728">
          <w:marLeft w:val="0"/>
          <w:marRight w:val="0"/>
          <w:marTop w:val="0"/>
          <w:marBottom w:val="0"/>
          <w:divBdr>
            <w:top w:val="none" w:sz="0" w:space="0" w:color="auto"/>
            <w:left w:val="none" w:sz="0" w:space="0" w:color="auto"/>
            <w:bottom w:val="none" w:sz="0" w:space="0" w:color="auto"/>
            <w:right w:val="none" w:sz="0" w:space="0" w:color="auto"/>
          </w:divBdr>
          <w:divsChild>
            <w:div w:id="189439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43772">
      <w:bodyDiv w:val="1"/>
      <w:marLeft w:val="0"/>
      <w:marRight w:val="0"/>
      <w:marTop w:val="0"/>
      <w:marBottom w:val="0"/>
      <w:divBdr>
        <w:top w:val="none" w:sz="0" w:space="0" w:color="auto"/>
        <w:left w:val="none" w:sz="0" w:space="0" w:color="auto"/>
        <w:bottom w:val="none" w:sz="0" w:space="0" w:color="auto"/>
        <w:right w:val="none" w:sz="0" w:space="0" w:color="auto"/>
      </w:divBdr>
      <w:divsChild>
        <w:div w:id="658660310">
          <w:marLeft w:val="0"/>
          <w:marRight w:val="0"/>
          <w:marTop w:val="0"/>
          <w:marBottom w:val="0"/>
          <w:divBdr>
            <w:top w:val="none" w:sz="0" w:space="0" w:color="auto"/>
            <w:left w:val="none" w:sz="0" w:space="0" w:color="auto"/>
            <w:bottom w:val="none" w:sz="0" w:space="0" w:color="auto"/>
            <w:right w:val="none" w:sz="0" w:space="0" w:color="auto"/>
          </w:divBdr>
          <w:divsChild>
            <w:div w:id="77209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577545">
      <w:bodyDiv w:val="1"/>
      <w:marLeft w:val="0"/>
      <w:marRight w:val="0"/>
      <w:marTop w:val="0"/>
      <w:marBottom w:val="0"/>
      <w:divBdr>
        <w:top w:val="none" w:sz="0" w:space="0" w:color="auto"/>
        <w:left w:val="none" w:sz="0" w:space="0" w:color="auto"/>
        <w:bottom w:val="none" w:sz="0" w:space="0" w:color="auto"/>
        <w:right w:val="none" w:sz="0" w:space="0" w:color="auto"/>
      </w:divBdr>
      <w:divsChild>
        <w:div w:id="863981416">
          <w:marLeft w:val="0"/>
          <w:marRight w:val="0"/>
          <w:marTop w:val="0"/>
          <w:marBottom w:val="0"/>
          <w:divBdr>
            <w:top w:val="none" w:sz="0" w:space="0" w:color="auto"/>
            <w:left w:val="none" w:sz="0" w:space="0" w:color="auto"/>
            <w:bottom w:val="none" w:sz="0" w:space="0" w:color="auto"/>
            <w:right w:val="none" w:sz="0" w:space="0" w:color="auto"/>
          </w:divBdr>
        </w:div>
        <w:div w:id="1727138869">
          <w:marLeft w:val="0"/>
          <w:marRight w:val="0"/>
          <w:marTop w:val="0"/>
          <w:marBottom w:val="0"/>
          <w:divBdr>
            <w:top w:val="none" w:sz="0" w:space="0" w:color="auto"/>
            <w:left w:val="none" w:sz="0" w:space="0" w:color="auto"/>
            <w:bottom w:val="none" w:sz="0" w:space="0" w:color="auto"/>
            <w:right w:val="none" w:sz="0" w:space="0" w:color="auto"/>
          </w:divBdr>
        </w:div>
      </w:divsChild>
    </w:div>
    <w:div w:id="1369180116">
      <w:bodyDiv w:val="1"/>
      <w:marLeft w:val="0"/>
      <w:marRight w:val="0"/>
      <w:marTop w:val="0"/>
      <w:marBottom w:val="0"/>
      <w:divBdr>
        <w:top w:val="none" w:sz="0" w:space="0" w:color="auto"/>
        <w:left w:val="none" w:sz="0" w:space="0" w:color="auto"/>
        <w:bottom w:val="none" w:sz="0" w:space="0" w:color="auto"/>
        <w:right w:val="none" w:sz="0" w:space="0" w:color="auto"/>
      </w:divBdr>
      <w:divsChild>
        <w:div w:id="2072728627">
          <w:marLeft w:val="0"/>
          <w:marRight w:val="0"/>
          <w:marTop w:val="0"/>
          <w:marBottom w:val="0"/>
          <w:divBdr>
            <w:top w:val="none" w:sz="0" w:space="0" w:color="auto"/>
            <w:left w:val="none" w:sz="0" w:space="0" w:color="auto"/>
            <w:bottom w:val="none" w:sz="0" w:space="0" w:color="auto"/>
            <w:right w:val="none" w:sz="0" w:space="0" w:color="auto"/>
          </w:divBdr>
          <w:divsChild>
            <w:div w:id="2134520402">
              <w:marLeft w:val="0"/>
              <w:marRight w:val="0"/>
              <w:marTop w:val="0"/>
              <w:marBottom w:val="0"/>
              <w:divBdr>
                <w:top w:val="none" w:sz="0" w:space="0" w:color="auto"/>
                <w:left w:val="none" w:sz="0" w:space="0" w:color="auto"/>
                <w:bottom w:val="none" w:sz="0" w:space="0" w:color="auto"/>
                <w:right w:val="none" w:sz="0" w:space="0" w:color="auto"/>
              </w:divBdr>
              <w:divsChild>
                <w:div w:id="851378786">
                  <w:marLeft w:val="0"/>
                  <w:marRight w:val="0"/>
                  <w:marTop w:val="0"/>
                  <w:marBottom w:val="150"/>
                  <w:divBdr>
                    <w:top w:val="none" w:sz="0" w:space="0" w:color="auto"/>
                    <w:left w:val="none" w:sz="0" w:space="0" w:color="auto"/>
                    <w:bottom w:val="none" w:sz="0" w:space="0" w:color="auto"/>
                    <w:right w:val="none" w:sz="0" w:space="0" w:color="auto"/>
                  </w:divBdr>
                  <w:divsChild>
                    <w:div w:id="1641881927">
                      <w:marLeft w:val="0"/>
                      <w:marRight w:val="0"/>
                      <w:marTop w:val="0"/>
                      <w:marBottom w:val="0"/>
                      <w:divBdr>
                        <w:top w:val="none" w:sz="0" w:space="0" w:color="auto"/>
                        <w:left w:val="none" w:sz="0" w:space="0" w:color="auto"/>
                        <w:bottom w:val="none" w:sz="0" w:space="0" w:color="auto"/>
                        <w:right w:val="none" w:sz="0" w:space="0" w:color="auto"/>
                      </w:divBdr>
                      <w:divsChild>
                        <w:div w:id="19620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752819">
      <w:bodyDiv w:val="1"/>
      <w:marLeft w:val="0"/>
      <w:marRight w:val="0"/>
      <w:marTop w:val="0"/>
      <w:marBottom w:val="0"/>
      <w:divBdr>
        <w:top w:val="none" w:sz="0" w:space="0" w:color="auto"/>
        <w:left w:val="none" w:sz="0" w:space="0" w:color="auto"/>
        <w:bottom w:val="none" w:sz="0" w:space="0" w:color="auto"/>
        <w:right w:val="none" w:sz="0" w:space="0" w:color="auto"/>
      </w:divBdr>
    </w:div>
    <w:div w:id="1437020673">
      <w:bodyDiv w:val="1"/>
      <w:marLeft w:val="0"/>
      <w:marRight w:val="0"/>
      <w:marTop w:val="0"/>
      <w:marBottom w:val="0"/>
      <w:divBdr>
        <w:top w:val="none" w:sz="0" w:space="0" w:color="auto"/>
        <w:left w:val="none" w:sz="0" w:space="0" w:color="auto"/>
        <w:bottom w:val="none" w:sz="0" w:space="0" w:color="auto"/>
        <w:right w:val="none" w:sz="0" w:space="0" w:color="auto"/>
      </w:divBdr>
      <w:divsChild>
        <w:div w:id="891766634">
          <w:marLeft w:val="0"/>
          <w:marRight w:val="0"/>
          <w:marTop w:val="0"/>
          <w:marBottom w:val="0"/>
          <w:divBdr>
            <w:top w:val="none" w:sz="0" w:space="0" w:color="auto"/>
            <w:left w:val="none" w:sz="0" w:space="0" w:color="auto"/>
            <w:bottom w:val="none" w:sz="0" w:space="0" w:color="auto"/>
            <w:right w:val="none" w:sz="0" w:space="0" w:color="auto"/>
          </w:divBdr>
          <w:divsChild>
            <w:div w:id="110415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4394">
      <w:bodyDiv w:val="1"/>
      <w:marLeft w:val="0"/>
      <w:marRight w:val="0"/>
      <w:marTop w:val="0"/>
      <w:marBottom w:val="0"/>
      <w:divBdr>
        <w:top w:val="none" w:sz="0" w:space="0" w:color="auto"/>
        <w:left w:val="none" w:sz="0" w:space="0" w:color="auto"/>
        <w:bottom w:val="none" w:sz="0" w:space="0" w:color="auto"/>
        <w:right w:val="none" w:sz="0" w:space="0" w:color="auto"/>
      </w:divBdr>
    </w:div>
    <w:div w:id="1496917633">
      <w:bodyDiv w:val="1"/>
      <w:marLeft w:val="0"/>
      <w:marRight w:val="0"/>
      <w:marTop w:val="0"/>
      <w:marBottom w:val="0"/>
      <w:divBdr>
        <w:top w:val="none" w:sz="0" w:space="0" w:color="auto"/>
        <w:left w:val="none" w:sz="0" w:space="0" w:color="auto"/>
        <w:bottom w:val="none" w:sz="0" w:space="0" w:color="auto"/>
        <w:right w:val="none" w:sz="0" w:space="0" w:color="auto"/>
      </w:divBdr>
    </w:div>
    <w:div w:id="1547326580">
      <w:bodyDiv w:val="1"/>
      <w:marLeft w:val="0"/>
      <w:marRight w:val="0"/>
      <w:marTop w:val="0"/>
      <w:marBottom w:val="0"/>
      <w:divBdr>
        <w:top w:val="none" w:sz="0" w:space="0" w:color="auto"/>
        <w:left w:val="none" w:sz="0" w:space="0" w:color="auto"/>
        <w:bottom w:val="none" w:sz="0" w:space="0" w:color="auto"/>
        <w:right w:val="none" w:sz="0" w:space="0" w:color="auto"/>
      </w:divBdr>
      <w:divsChild>
        <w:div w:id="1681276508">
          <w:marLeft w:val="0"/>
          <w:marRight w:val="0"/>
          <w:marTop w:val="0"/>
          <w:marBottom w:val="0"/>
          <w:divBdr>
            <w:top w:val="none" w:sz="0" w:space="0" w:color="auto"/>
            <w:left w:val="none" w:sz="0" w:space="0" w:color="auto"/>
            <w:bottom w:val="none" w:sz="0" w:space="0" w:color="auto"/>
            <w:right w:val="none" w:sz="0" w:space="0" w:color="auto"/>
          </w:divBdr>
          <w:divsChild>
            <w:div w:id="1945531389">
              <w:marLeft w:val="0"/>
              <w:marRight w:val="0"/>
              <w:marTop w:val="0"/>
              <w:marBottom w:val="0"/>
              <w:divBdr>
                <w:top w:val="none" w:sz="0" w:space="0" w:color="auto"/>
                <w:left w:val="none" w:sz="0" w:space="0" w:color="auto"/>
                <w:bottom w:val="none" w:sz="0" w:space="0" w:color="auto"/>
                <w:right w:val="none" w:sz="0" w:space="0" w:color="auto"/>
              </w:divBdr>
              <w:divsChild>
                <w:div w:id="2051688950">
                  <w:marLeft w:val="0"/>
                  <w:marRight w:val="0"/>
                  <w:marTop w:val="0"/>
                  <w:marBottom w:val="150"/>
                  <w:divBdr>
                    <w:top w:val="none" w:sz="0" w:space="0" w:color="auto"/>
                    <w:left w:val="none" w:sz="0" w:space="0" w:color="auto"/>
                    <w:bottom w:val="none" w:sz="0" w:space="0" w:color="auto"/>
                    <w:right w:val="none" w:sz="0" w:space="0" w:color="auto"/>
                  </w:divBdr>
                  <w:divsChild>
                    <w:div w:id="1748308136">
                      <w:marLeft w:val="0"/>
                      <w:marRight w:val="0"/>
                      <w:marTop w:val="0"/>
                      <w:marBottom w:val="0"/>
                      <w:divBdr>
                        <w:top w:val="none" w:sz="0" w:space="0" w:color="auto"/>
                        <w:left w:val="none" w:sz="0" w:space="0" w:color="auto"/>
                        <w:bottom w:val="none" w:sz="0" w:space="0" w:color="auto"/>
                        <w:right w:val="none" w:sz="0" w:space="0" w:color="auto"/>
                      </w:divBdr>
                      <w:divsChild>
                        <w:div w:id="8564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015595">
      <w:bodyDiv w:val="1"/>
      <w:marLeft w:val="0"/>
      <w:marRight w:val="0"/>
      <w:marTop w:val="0"/>
      <w:marBottom w:val="0"/>
      <w:divBdr>
        <w:top w:val="none" w:sz="0" w:space="0" w:color="auto"/>
        <w:left w:val="none" w:sz="0" w:space="0" w:color="auto"/>
        <w:bottom w:val="none" w:sz="0" w:space="0" w:color="auto"/>
        <w:right w:val="none" w:sz="0" w:space="0" w:color="auto"/>
      </w:divBdr>
    </w:div>
    <w:div w:id="1632781100">
      <w:bodyDiv w:val="1"/>
      <w:marLeft w:val="0"/>
      <w:marRight w:val="0"/>
      <w:marTop w:val="0"/>
      <w:marBottom w:val="0"/>
      <w:divBdr>
        <w:top w:val="none" w:sz="0" w:space="0" w:color="auto"/>
        <w:left w:val="none" w:sz="0" w:space="0" w:color="auto"/>
        <w:bottom w:val="none" w:sz="0" w:space="0" w:color="auto"/>
        <w:right w:val="none" w:sz="0" w:space="0" w:color="auto"/>
      </w:divBdr>
      <w:divsChild>
        <w:div w:id="567083137">
          <w:marLeft w:val="0"/>
          <w:marRight w:val="0"/>
          <w:marTop w:val="0"/>
          <w:marBottom w:val="0"/>
          <w:divBdr>
            <w:top w:val="none" w:sz="0" w:space="0" w:color="auto"/>
            <w:left w:val="none" w:sz="0" w:space="0" w:color="auto"/>
            <w:bottom w:val="none" w:sz="0" w:space="0" w:color="auto"/>
            <w:right w:val="none" w:sz="0" w:space="0" w:color="auto"/>
          </w:divBdr>
          <w:divsChild>
            <w:div w:id="8024233">
              <w:marLeft w:val="0"/>
              <w:marRight w:val="0"/>
              <w:marTop w:val="0"/>
              <w:marBottom w:val="0"/>
              <w:divBdr>
                <w:top w:val="none" w:sz="0" w:space="0" w:color="auto"/>
                <w:left w:val="none" w:sz="0" w:space="0" w:color="auto"/>
                <w:bottom w:val="none" w:sz="0" w:space="0" w:color="auto"/>
                <w:right w:val="none" w:sz="0" w:space="0" w:color="auto"/>
              </w:divBdr>
              <w:divsChild>
                <w:div w:id="1639335444">
                  <w:marLeft w:val="0"/>
                  <w:marRight w:val="0"/>
                  <w:marTop w:val="0"/>
                  <w:marBottom w:val="150"/>
                  <w:divBdr>
                    <w:top w:val="none" w:sz="0" w:space="0" w:color="auto"/>
                    <w:left w:val="none" w:sz="0" w:space="0" w:color="auto"/>
                    <w:bottom w:val="none" w:sz="0" w:space="0" w:color="auto"/>
                    <w:right w:val="none" w:sz="0" w:space="0" w:color="auto"/>
                  </w:divBdr>
                  <w:divsChild>
                    <w:div w:id="1091314423">
                      <w:marLeft w:val="0"/>
                      <w:marRight w:val="0"/>
                      <w:marTop w:val="0"/>
                      <w:marBottom w:val="0"/>
                      <w:divBdr>
                        <w:top w:val="none" w:sz="0" w:space="0" w:color="auto"/>
                        <w:left w:val="none" w:sz="0" w:space="0" w:color="auto"/>
                        <w:bottom w:val="none" w:sz="0" w:space="0" w:color="auto"/>
                        <w:right w:val="none" w:sz="0" w:space="0" w:color="auto"/>
                      </w:divBdr>
                      <w:divsChild>
                        <w:div w:id="1353068432">
                          <w:marLeft w:val="0"/>
                          <w:marRight w:val="0"/>
                          <w:marTop w:val="0"/>
                          <w:marBottom w:val="0"/>
                          <w:divBdr>
                            <w:top w:val="none" w:sz="0" w:space="0" w:color="auto"/>
                            <w:left w:val="none" w:sz="0" w:space="0" w:color="auto"/>
                            <w:bottom w:val="none" w:sz="0" w:space="0" w:color="auto"/>
                            <w:right w:val="none" w:sz="0" w:space="0" w:color="auto"/>
                          </w:divBdr>
                          <w:divsChild>
                            <w:div w:id="143255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884">
      <w:bodyDiv w:val="1"/>
      <w:marLeft w:val="0"/>
      <w:marRight w:val="0"/>
      <w:marTop w:val="0"/>
      <w:marBottom w:val="0"/>
      <w:divBdr>
        <w:top w:val="none" w:sz="0" w:space="0" w:color="auto"/>
        <w:left w:val="none" w:sz="0" w:space="0" w:color="auto"/>
        <w:bottom w:val="none" w:sz="0" w:space="0" w:color="auto"/>
        <w:right w:val="none" w:sz="0" w:space="0" w:color="auto"/>
      </w:divBdr>
    </w:div>
    <w:div w:id="1727752263">
      <w:bodyDiv w:val="1"/>
      <w:marLeft w:val="0"/>
      <w:marRight w:val="0"/>
      <w:marTop w:val="0"/>
      <w:marBottom w:val="0"/>
      <w:divBdr>
        <w:top w:val="none" w:sz="0" w:space="0" w:color="auto"/>
        <w:left w:val="none" w:sz="0" w:space="0" w:color="auto"/>
        <w:bottom w:val="none" w:sz="0" w:space="0" w:color="auto"/>
        <w:right w:val="none" w:sz="0" w:space="0" w:color="auto"/>
      </w:divBdr>
      <w:divsChild>
        <w:div w:id="252933491">
          <w:marLeft w:val="0"/>
          <w:marRight w:val="0"/>
          <w:marTop w:val="0"/>
          <w:marBottom w:val="0"/>
          <w:divBdr>
            <w:top w:val="none" w:sz="0" w:space="0" w:color="auto"/>
            <w:left w:val="none" w:sz="0" w:space="0" w:color="auto"/>
            <w:bottom w:val="none" w:sz="0" w:space="0" w:color="auto"/>
            <w:right w:val="none" w:sz="0" w:space="0" w:color="auto"/>
          </w:divBdr>
          <w:divsChild>
            <w:div w:id="1103382150">
              <w:marLeft w:val="0"/>
              <w:marRight w:val="0"/>
              <w:marTop w:val="0"/>
              <w:marBottom w:val="0"/>
              <w:divBdr>
                <w:top w:val="none" w:sz="0" w:space="0" w:color="auto"/>
                <w:left w:val="none" w:sz="0" w:space="0" w:color="auto"/>
                <w:bottom w:val="none" w:sz="0" w:space="0" w:color="auto"/>
                <w:right w:val="none" w:sz="0" w:space="0" w:color="auto"/>
              </w:divBdr>
              <w:divsChild>
                <w:div w:id="907686120">
                  <w:marLeft w:val="0"/>
                  <w:marRight w:val="0"/>
                  <w:marTop w:val="0"/>
                  <w:marBottom w:val="150"/>
                  <w:divBdr>
                    <w:top w:val="none" w:sz="0" w:space="0" w:color="auto"/>
                    <w:left w:val="none" w:sz="0" w:space="0" w:color="auto"/>
                    <w:bottom w:val="none" w:sz="0" w:space="0" w:color="auto"/>
                    <w:right w:val="none" w:sz="0" w:space="0" w:color="auto"/>
                  </w:divBdr>
                  <w:divsChild>
                    <w:div w:id="1158500926">
                      <w:marLeft w:val="0"/>
                      <w:marRight w:val="0"/>
                      <w:marTop w:val="0"/>
                      <w:marBottom w:val="0"/>
                      <w:divBdr>
                        <w:top w:val="none" w:sz="0" w:space="0" w:color="auto"/>
                        <w:left w:val="none" w:sz="0" w:space="0" w:color="auto"/>
                        <w:bottom w:val="none" w:sz="0" w:space="0" w:color="auto"/>
                        <w:right w:val="none" w:sz="0" w:space="0" w:color="auto"/>
                      </w:divBdr>
                      <w:divsChild>
                        <w:div w:id="126526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704653">
      <w:bodyDiv w:val="1"/>
      <w:marLeft w:val="0"/>
      <w:marRight w:val="0"/>
      <w:marTop w:val="0"/>
      <w:marBottom w:val="0"/>
      <w:divBdr>
        <w:top w:val="none" w:sz="0" w:space="0" w:color="auto"/>
        <w:left w:val="none" w:sz="0" w:space="0" w:color="auto"/>
        <w:bottom w:val="none" w:sz="0" w:space="0" w:color="auto"/>
        <w:right w:val="none" w:sz="0" w:space="0" w:color="auto"/>
      </w:divBdr>
    </w:div>
    <w:div w:id="1911302663">
      <w:bodyDiv w:val="1"/>
      <w:marLeft w:val="0"/>
      <w:marRight w:val="0"/>
      <w:marTop w:val="0"/>
      <w:marBottom w:val="0"/>
      <w:divBdr>
        <w:top w:val="none" w:sz="0" w:space="0" w:color="auto"/>
        <w:left w:val="none" w:sz="0" w:space="0" w:color="auto"/>
        <w:bottom w:val="none" w:sz="0" w:space="0" w:color="auto"/>
        <w:right w:val="none" w:sz="0" w:space="0" w:color="auto"/>
      </w:divBdr>
    </w:div>
    <w:div w:id="1917203811">
      <w:bodyDiv w:val="1"/>
      <w:marLeft w:val="0"/>
      <w:marRight w:val="0"/>
      <w:marTop w:val="0"/>
      <w:marBottom w:val="0"/>
      <w:divBdr>
        <w:top w:val="none" w:sz="0" w:space="0" w:color="auto"/>
        <w:left w:val="none" w:sz="0" w:space="0" w:color="auto"/>
        <w:bottom w:val="none" w:sz="0" w:space="0" w:color="auto"/>
        <w:right w:val="none" w:sz="0" w:space="0" w:color="auto"/>
      </w:divBdr>
    </w:div>
    <w:div w:id="1972785148">
      <w:bodyDiv w:val="1"/>
      <w:marLeft w:val="0"/>
      <w:marRight w:val="0"/>
      <w:marTop w:val="0"/>
      <w:marBottom w:val="0"/>
      <w:divBdr>
        <w:top w:val="none" w:sz="0" w:space="0" w:color="auto"/>
        <w:left w:val="none" w:sz="0" w:space="0" w:color="auto"/>
        <w:bottom w:val="none" w:sz="0" w:space="0" w:color="auto"/>
        <w:right w:val="none" w:sz="0" w:space="0" w:color="auto"/>
      </w:divBdr>
      <w:divsChild>
        <w:div w:id="2116972078">
          <w:marLeft w:val="0"/>
          <w:marRight w:val="0"/>
          <w:marTop w:val="0"/>
          <w:marBottom w:val="0"/>
          <w:divBdr>
            <w:top w:val="none" w:sz="0" w:space="0" w:color="auto"/>
            <w:left w:val="none" w:sz="0" w:space="0" w:color="auto"/>
            <w:bottom w:val="none" w:sz="0" w:space="0" w:color="auto"/>
            <w:right w:val="none" w:sz="0" w:space="0" w:color="auto"/>
          </w:divBdr>
          <w:divsChild>
            <w:div w:id="1783841860">
              <w:marLeft w:val="0"/>
              <w:marRight w:val="0"/>
              <w:marTop w:val="0"/>
              <w:marBottom w:val="0"/>
              <w:divBdr>
                <w:top w:val="none" w:sz="0" w:space="0" w:color="auto"/>
                <w:left w:val="none" w:sz="0" w:space="0" w:color="auto"/>
                <w:bottom w:val="none" w:sz="0" w:space="0" w:color="auto"/>
                <w:right w:val="none" w:sz="0" w:space="0" w:color="auto"/>
              </w:divBdr>
              <w:divsChild>
                <w:div w:id="1278491388">
                  <w:marLeft w:val="0"/>
                  <w:marRight w:val="0"/>
                  <w:marTop w:val="0"/>
                  <w:marBottom w:val="150"/>
                  <w:divBdr>
                    <w:top w:val="none" w:sz="0" w:space="0" w:color="auto"/>
                    <w:left w:val="none" w:sz="0" w:space="0" w:color="auto"/>
                    <w:bottom w:val="none" w:sz="0" w:space="0" w:color="auto"/>
                    <w:right w:val="none" w:sz="0" w:space="0" w:color="auto"/>
                  </w:divBdr>
                  <w:divsChild>
                    <w:div w:id="1014379339">
                      <w:marLeft w:val="0"/>
                      <w:marRight w:val="0"/>
                      <w:marTop w:val="0"/>
                      <w:marBottom w:val="0"/>
                      <w:divBdr>
                        <w:top w:val="none" w:sz="0" w:space="0" w:color="auto"/>
                        <w:left w:val="none" w:sz="0" w:space="0" w:color="auto"/>
                        <w:bottom w:val="none" w:sz="0" w:space="0" w:color="auto"/>
                        <w:right w:val="none" w:sz="0" w:space="0" w:color="auto"/>
                      </w:divBdr>
                      <w:divsChild>
                        <w:div w:id="1053190757">
                          <w:marLeft w:val="0"/>
                          <w:marRight w:val="0"/>
                          <w:marTop w:val="0"/>
                          <w:marBottom w:val="0"/>
                          <w:divBdr>
                            <w:top w:val="none" w:sz="0" w:space="0" w:color="auto"/>
                            <w:left w:val="none" w:sz="0" w:space="0" w:color="auto"/>
                            <w:bottom w:val="none" w:sz="0" w:space="0" w:color="auto"/>
                            <w:right w:val="none" w:sz="0" w:space="0" w:color="auto"/>
                          </w:divBdr>
                          <w:divsChild>
                            <w:div w:id="81383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314747">
      <w:bodyDiv w:val="1"/>
      <w:marLeft w:val="0"/>
      <w:marRight w:val="0"/>
      <w:marTop w:val="0"/>
      <w:marBottom w:val="0"/>
      <w:divBdr>
        <w:top w:val="none" w:sz="0" w:space="0" w:color="auto"/>
        <w:left w:val="none" w:sz="0" w:space="0" w:color="auto"/>
        <w:bottom w:val="none" w:sz="0" w:space="0" w:color="auto"/>
        <w:right w:val="none" w:sz="0" w:space="0" w:color="auto"/>
      </w:divBdr>
      <w:divsChild>
        <w:div w:id="127675368">
          <w:marLeft w:val="0"/>
          <w:marRight w:val="0"/>
          <w:marTop w:val="0"/>
          <w:marBottom w:val="0"/>
          <w:divBdr>
            <w:top w:val="none" w:sz="0" w:space="0" w:color="auto"/>
            <w:left w:val="none" w:sz="0" w:space="0" w:color="auto"/>
            <w:bottom w:val="none" w:sz="0" w:space="0" w:color="auto"/>
            <w:right w:val="none" w:sz="0" w:space="0" w:color="auto"/>
          </w:divBdr>
          <w:divsChild>
            <w:div w:id="1385369371">
              <w:marLeft w:val="0"/>
              <w:marRight w:val="0"/>
              <w:marTop w:val="0"/>
              <w:marBottom w:val="0"/>
              <w:divBdr>
                <w:top w:val="none" w:sz="0" w:space="0" w:color="auto"/>
                <w:left w:val="none" w:sz="0" w:space="0" w:color="auto"/>
                <w:bottom w:val="none" w:sz="0" w:space="0" w:color="auto"/>
                <w:right w:val="none" w:sz="0" w:space="0" w:color="auto"/>
              </w:divBdr>
              <w:divsChild>
                <w:div w:id="166527589">
                  <w:marLeft w:val="0"/>
                  <w:marRight w:val="0"/>
                  <w:marTop w:val="0"/>
                  <w:marBottom w:val="0"/>
                  <w:divBdr>
                    <w:top w:val="none" w:sz="0" w:space="0" w:color="auto"/>
                    <w:left w:val="none" w:sz="0" w:space="0" w:color="auto"/>
                    <w:bottom w:val="none" w:sz="0" w:space="0" w:color="auto"/>
                    <w:right w:val="none" w:sz="0" w:space="0" w:color="auto"/>
                  </w:divBdr>
                  <w:divsChild>
                    <w:div w:id="1548682471">
                      <w:marLeft w:val="0"/>
                      <w:marRight w:val="0"/>
                      <w:marTop w:val="0"/>
                      <w:marBottom w:val="0"/>
                      <w:divBdr>
                        <w:top w:val="none" w:sz="0" w:space="0" w:color="auto"/>
                        <w:left w:val="none" w:sz="0" w:space="0" w:color="auto"/>
                        <w:bottom w:val="none" w:sz="0" w:space="0" w:color="auto"/>
                        <w:right w:val="none" w:sz="0" w:space="0" w:color="auto"/>
                      </w:divBdr>
                      <w:divsChild>
                        <w:div w:id="762846950">
                          <w:marLeft w:val="0"/>
                          <w:marRight w:val="0"/>
                          <w:marTop w:val="0"/>
                          <w:marBottom w:val="0"/>
                          <w:divBdr>
                            <w:top w:val="none" w:sz="0" w:space="0" w:color="auto"/>
                            <w:left w:val="none" w:sz="0" w:space="0" w:color="auto"/>
                            <w:bottom w:val="none" w:sz="0" w:space="0" w:color="auto"/>
                            <w:right w:val="none" w:sz="0" w:space="0" w:color="auto"/>
                          </w:divBdr>
                          <w:divsChild>
                            <w:div w:id="153164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ra_komunikazioa@uragentzia.eust" TargetMode="External"/><Relationship Id="rId18" Type="http://schemas.openxmlformats.org/officeDocument/2006/relationships/hyperlink" Target="https://www.instagram.com/ura_agencia_vasca/"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ParticipacionPlanHidrologico@uragentzia.eus"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facebook.com/uraagentzia"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ragentzia.euskadi.eus/consulta-publica-de-los-documentos-iniciales-del-cuarto-ciclo-de-planificacion-2028-2033/webura00-contents/eu/" TargetMode="Externa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witter.com/uraEJGV"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1157a45-557c-4d68-937d-8c8782f2bc58" xsi:nil="true"/>
    <lcf76f155ced4ddcb4097134ff3c332f xmlns="8a9ba1db-4d61-4b29-872e-ade5d42750c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49C882E42C09984CB0E400D0EEF0D93C" ma:contentTypeVersion="18" ma:contentTypeDescription="Crear nuevo documento." ma:contentTypeScope="" ma:versionID="2a60be521f39cf9f11d3dcdb45d5347a">
  <xsd:schema xmlns:xsd="http://www.w3.org/2001/XMLSchema" xmlns:xs="http://www.w3.org/2001/XMLSchema" xmlns:p="http://schemas.microsoft.com/office/2006/metadata/properties" xmlns:ns2="8a9ba1db-4d61-4b29-872e-ade5d42750cf" xmlns:ns3="61157a45-557c-4d68-937d-8c8782f2bc58" targetNamespace="http://schemas.microsoft.com/office/2006/metadata/properties" ma:root="true" ma:fieldsID="0e978bf62795fbd9709682315cc0cb7b" ns2:_="" ns3:_="">
    <xsd:import namespace="8a9ba1db-4d61-4b29-872e-ade5d42750cf"/>
    <xsd:import namespace="61157a45-557c-4d68-937d-8c8782f2bc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ba1db-4d61-4b29-872e-ade5d42750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157a45-557c-4d68-937d-8c8782f2bc58"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5c07a8e-0951-49c2-ac31-c8f17820ba97}" ma:internalName="TaxCatchAll" ma:showField="CatchAllData" ma:web="61157a45-557c-4d68-937d-8c8782f2b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75052C-14EB-4435-A5CA-FEB9C0BED3D7}">
  <ds:schemaRefs>
    <ds:schemaRef ds:uri="http://schemas.microsoft.com/sharepoint/v3/contenttype/forms"/>
  </ds:schemaRefs>
</ds:datastoreItem>
</file>

<file path=customXml/itemProps2.xml><?xml version="1.0" encoding="utf-8"?>
<ds:datastoreItem xmlns:ds="http://schemas.openxmlformats.org/officeDocument/2006/customXml" ds:itemID="{629F1651-4916-4AEB-85D1-DE0243154578}">
  <ds:schemaRefs>
    <ds:schemaRef ds:uri="http://purl.org/dc/terms/"/>
    <ds:schemaRef ds:uri="http://purl.org/dc/elements/1.1/"/>
    <ds:schemaRef ds:uri="8a9ba1db-4d61-4b29-872e-ade5d42750cf"/>
    <ds:schemaRef ds:uri="http://schemas.microsoft.com/office/2006/metadata/properties"/>
    <ds:schemaRef ds:uri="61157a45-557c-4d68-937d-8c8782f2bc58"/>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CDB308B4-213C-4CA5-9F32-98119491D33B}">
  <ds:schemaRefs>
    <ds:schemaRef ds:uri="http://schemas.openxmlformats.org/officeDocument/2006/bibliography"/>
  </ds:schemaRefs>
</ds:datastoreItem>
</file>

<file path=customXml/itemProps4.xml><?xml version="1.0" encoding="utf-8"?>
<ds:datastoreItem xmlns:ds="http://schemas.openxmlformats.org/officeDocument/2006/customXml" ds:itemID="{0B05383E-63C3-40A0-B279-27CAAA45E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ba1db-4d61-4b29-872e-ade5d42750cf"/>
    <ds:schemaRef ds:uri="61157a45-557c-4d68-937d-8c8782f2b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Pages>
  <Words>281</Words>
  <Characters>2506</Characters>
  <Application>Microsoft Office Word</Application>
  <DocSecurity>0</DocSecurity>
  <Lines>20</Lines>
  <Paragraphs>5</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NP URA Consulta Pública Documentos iniciales 4º Ciclo  Planificación 2028-2033</vt:lpstr>
      <vt:lpstr>P.O Investigación Gebara y Zuazo San Millán</vt:lpstr>
    </vt:vector>
  </TitlesOfParts>
  <Company>o</Company>
  <LinksUpToDate>false</LinksUpToDate>
  <CharactersWithSpaces>2782</CharactersWithSpaces>
  <SharedDoc>false</SharedDoc>
  <HLinks>
    <vt:vector size="6" baseType="variant">
      <vt:variant>
        <vt:i4>5898330</vt:i4>
      </vt:variant>
      <vt:variant>
        <vt:i4>0</vt:i4>
      </vt:variant>
      <vt:variant>
        <vt:i4>0</vt:i4>
      </vt:variant>
      <vt:variant>
        <vt:i4>5</vt:i4>
      </vt:variant>
      <vt:variant>
        <vt:lpwstr>mailto:ura_komunikazioa@uragentzia.net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 URA Consulta Pública Documentos iniciales 4º Ciclo  Planificación 2028-2033</dc:title>
  <dc:creator>Eneko Albizuri</dc:creator>
  <cp:lastModifiedBy>Albizuri Laucirica, Eneko</cp:lastModifiedBy>
  <cp:revision>18</cp:revision>
  <cp:lastPrinted>2024-07-31T06:28:00Z</cp:lastPrinted>
  <dcterms:created xsi:type="dcterms:W3CDTF">2024-12-19T08:40:00Z</dcterms:created>
  <dcterms:modified xsi:type="dcterms:W3CDTF">2024-12-19T12:18:00Z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0x01010049C882E42C09984CB0E400D0EEF0D93C</vt:lpwstr>
  </property>
  <property fmtid="{D5CDD505-2E9C-101B-9397-08002B2CF9AE}" pid="3" name="MediaServiceImageTags">
    <vt:lpwstr/>
  </property>
</Properties>
</file>