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269BB" w14:textId="77777777" w:rsidR="00E82534" w:rsidRDefault="00E82534" w:rsidP="000C1725">
      <w:pPr>
        <w:spacing w:after="160" w:line="259" w:lineRule="auto"/>
        <w:jc w:val="both"/>
        <w:rPr>
          <w:rFonts w:ascii="Arial" w:hAnsi="Arial" w:cs="Arial"/>
          <w:b/>
          <w:sz w:val="40"/>
          <w:szCs w:val="40"/>
          <w:lang w:val="eu-ES"/>
        </w:rPr>
      </w:pPr>
    </w:p>
    <w:p w14:paraId="08019FD8" w14:textId="163D042D" w:rsidR="00184721" w:rsidRDefault="00184721" w:rsidP="00184721">
      <w:pPr>
        <w:spacing w:after="160" w:line="259" w:lineRule="auto"/>
        <w:jc w:val="both"/>
        <w:rPr>
          <w:rFonts w:ascii="Arial" w:hAnsi="Arial" w:cs="Arial"/>
          <w:b/>
          <w:sz w:val="40"/>
          <w:szCs w:val="40"/>
          <w:lang w:val="eu-ES"/>
        </w:rPr>
      </w:pPr>
      <w:proofErr w:type="spellStart"/>
      <w:r w:rsidRPr="00184721">
        <w:rPr>
          <w:rFonts w:ascii="Arial" w:hAnsi="Arial" w:cs="Arial"/>
          <w:b/>
          <w:sz w:val="40"/>
          <w:szCs w:val="40"/>
          <w:lang w:val="eu-ES"/>
        </w:rPr>
        <w:t>URAk</w:t>
      </w:r>
      <w:proofErr w:type="spellEnd"/>
      <w:r w:rsidRPr="00184721">
        <w:rPr>
          <w:rFonts w:ascii="Arial" w:hAnsi="Arial" w:cs="Arial"/>
          <w:b/>
          <w:sz w:val="40"/>
          <w:szCs w:val="40"/>
          <w:lang w:val="eu-ES"/>
        </w:rPr>
        <w:t xml:space="preserve"> 330 m³ banbu kendu ditu Pasaia Donibaneko Arrarte errekasto</w:t>
      </w:r>
      <w:r w:rsidR="00671DC4">
        <w:rPr>
          <w:rFonts w:ascii="Arial" w:hAnsi="Arial" w:cs="Arial"/>
          <w:b/>
          <w:sz w:val="40"/>
          <w:szCs w:val="40"/>
          <w:lang w:val="eu-ES"/>
        </w:rPr>
        <w:t xml:space="preserve">ko </w:t>
      </w:r>
      <w:r w:rsidRPr="00184721">
        <w:rPr>
          <w:rFonts w:ascii="Arial" w:hAnsi="Arial" w:cs="Arial"/>
          <w:b/>
          <w:sz w:val="40"/>
          <w:szCs w:val="40"/>
          <w:lang w:val="eu-ES"/>
        </w:rPr>
        <w:t xml:space="preserve">1.500 m²-ko </w:t>
      </w:r>
      <w:r>
        <w:rPr>
          <w:rFonts w:ascii="Arial" w:hAnsi="Arial" w:cs="Arial"/>
          <w:b/>
          <w:sz w:val="40"/>
          <w:szCs w:val="40"/>
          <w:lang w:val="eu-ES"/>
        </w:rPr>
        <w:t>eremu</w:t>
      </w:r>
      <w:r w:rsidR="00671DC4">
        <w:rPr>
          <w:rFonts w:ascii="Arial" w:hAnsi="Arial" w:cs="Arial"/>
          <w:b/>
          <w:sz w:val="40"/>
          <w:szCs w:val="40"/>
          <w:lang w:val="eu-ES"/>
        </w:rPr>
        <w:t>a batean</w:t>
      </w:r>
    </w:p>
    <w:p w14:paraId="3024C63A" w14:textId="77EE3203" w:rsidR="000C1725" w:rsidRPr="00184721" w:rsidRDefault="000C1725" w:rsidP="00184721">
      <w:pPr>
        <w:pStyle w:val="Zerrenda-paragrafoa"/>
        <w:numPr>
          <w:ilvl w:val="0"/>
          <w:numId w:val="15"/>
        </w:numPr>
        <w:spacing w:after="160" w:line="259" w:lineRule="auto"/>
        <w:jc w:val="both"/>
        <w:rPr>
          <w:rFonts w:ascii="Arial" w:hAnsi="Arial" w:cs="Arial"/>
          <w:b/>
          <w:sz w:val="28"/>
          <w:szCs w:val="28"/>
          <w:lang w:val="eu-ES"/>
        </w:rPr>
      </w:pPr>
      <w:r w:rsidRPr="00184721">
        <w:rPr>
          <w:rFonts w:ascii="Arial" w:hAnsi="Arial" w:cs="Arial"/>
          <w:b/>
          <w:sz w:val="28"/>
          <w:szCs w:val="28"/>
          <w:lang w:val="eu-ES"/>
        </w:rPr>
        <w:t xml:space="preserve">Erroteta errota zaharraren ondoan egin da jarduera, Pasaiako Udalarekin ibaiak mantentzeko egindako lankidetza-protokoloaren </w:t>
      </w:r>
      <w:r w:rsidR="009C537B" w:rsidRPr="00184721">
        <w:rPr>
          <w:rFonts w:ascii="Arial" w:hAnsi="Arial" w:cs="Arial"/>
          <w:b/>
          <w:sz w:val="28"/>
          <w:szCs w:val="28"/>
          <w:lang w:val="eu-ES"/>
        </w:rPr>
        <w:t>pean</w:t>
      </w:r>
    </w:p>
    <w:p w14:paraId="4EA5D1FA" w14:textId="4EB92481" w:rsidR="000C1725" w:rsidRPr="000C1725" w:rsidRDefault="000C1725" w:rsidP="000C1725">
      <w:pPr>
        <w:pStyle w:val="Zerrenda-paragrafoa"/>
        <w:numPr>
          <w:ilvl w:val="0"/>
          <w:numId w:val="15"/>
        </w:numPr>
        <w:spacing w:after="160" w:line="259" w:lineRule="auto"/>
        <w:jc w:val="both"/>
        <w:rPr>
          <w:rFonts w:ascii="Arial" w:hAnsi="Arial" w:cs="Arial"/>
          <w:b/>
          <w:sz w:val="28"/>
          <w:szCs w:val="28"/>
          <w:lang w:val="eu-ES"/>
        </w:rPr>
      </w:pPr>
      <w:r w:rsidRPr="000C1725">
        <w:rPr>
          <w:rFonts w:ascii="Arial" w:hAnsi="Arial" w:cs="Arial"/>
          <w:b/>
          <w:sz w:val="28"/>
          <w:szCs w:val="28"/>
          <w:lang w:val="eu-ES"/>
        </w:rPr>
        <w:t xml:space="preserve">Gainera, zonan pilatutako </w:t>
      </w:r>
      <w:r w:rsidR="00476E54">
        <w:rPr>
          <w:rFonts w:ascii="Arial" w:hAnsi="Arial" w:cs="Arial"/>
          <w:b/>
          <w:sz w:val="28"/>
          <w:szCs w:val="28"/>
          <w:lang w:val="eu-ES"/>
        </w:rPr>
        <w:t>hiri hondakin solido (</w:t>
      </w:r>
      <w:r w:rsidR="00762337">
        <w:rPr>
          <w:rFonts w:ascii="Arial" w:hAnsi="Arial" w:cs="Arial"/>
          <w:b/>
          <w:sz w:val="28"/>
          <w:szCs w:val="28"/>
          <w:lang w:val="eu-ES"/>
        </w:rPr>
        <w:t>HHS</w:t>
      </w:r>
      <w:r w:rsidR="00476E54">
        <w:rPr>
          <w:rFonts w:ascii="Arial" w:hAnsi="Arial" w:cs="Arial"/>
          <w:b/>
          <w:sz w:val="28"/>
          <w:szCs w:val="28"/>
          <w:lang w:val="eu-ES"/>
        </w:rPr>
        <w:t>)</w:t>
      </w:r>
      <w:r w:rsidR="00667949">
        <w:rPr>
          <w:rFonts w:ascii="Arial" w:hAnsi="Arial" w:cs="Arial"/>
          <w:b/>
          <w:sz w:val="28"/>
          <w:szCs w:val="28"/>
          <w:lang w:val="eu-ES"/>
        </w:rPr>
        <w:t xml:space="preserve"> k</w:t>
      </w:r>
      <w:r w:rsidR="00DE2A1E">
        <w:rPr>
          <w:rFonts w:ascii="Arial" w:hAnsi="Arial" w:cs="Arial"/>
          <w:b/>
          <w:sz w:val="28"/>
          <w:szCs w:val="28"/>
          <w:lang w:val="eu-ES"/>
        </w:rPr>
        <w:t xml:space="preserve">opuru </w:t>
      </w:r>
      <w:r w:rsidRPr="000C1725">
        <w:rPr>
          <w:rFonts w:ascii="Arial" w:hAnsi="Arial" w:cs="Arial"/>
          <w:b/>
          <w:sz w:val="28"/>
          <w:szCs w:val="28"/>
          <w:lang w:val="eu-ES"/>
        </w:rPr>
        <w:t>handia kendu da</w:t>
      </w:r>
    </w:p>
    <w:p w14:paraId="6F9D4817" w14:textId="423BDBF6" w:rsidR="008F7F33" w:rsidRPr="000C1725" w:rsidRDefault="008F7F33" w:rsidP="000C1725">
      <w:pPr>
        <w:spacing w:after="160" w:line="259" w:lineRule="auto"/>
        <w:jc w:val="both"/>
        <w:rPr>
          <w:rFonts w:ascii="Arial" w:hAnsi="Arial" w:cs="Arial"/>
          <w:bCs/>
          <w:sz w:val="22"/>
          <w:szCs w:val="22"/>
          <w:lang w:val="eu-ES"/>
        </w:rPr>
      </w:pPr>
      <w:proofErr w:type="spellStart"/>
      <w:r w:rsidRPr="000C1725">
        <w:rPr>
          <w:rFonts w:ascii="Arial" w:hAnsi="Arial" w:cs="Arial"/>
          <w:bCs/>
          <w:sz w:val="22"/>
          <w:szCs w:val="22"/>
          <w:lang w:val="eu-ES"/>
        </w:rPr>
        <w:t>URAk</w:t>
      </w:r>
      <w:proofErr w:type="spellEnd"/>
      <w:r w:rsidRPr="000C1725">
        <w:rPr>
          <w:rFonts w:ascii="Arial" w:hAnsi="Arial" w:cs="Arial"/>
          <w:bCs/>
          <w:sz w:val="22"/>
          <w:szCs w:val="22"/>
          <w:lang w:val="eu-ES"/>
        </w:rPr>
        <w:t xml:space="preserve"> </w:t>
      </w:r>
      <w:r w:rsidR="00667949" w:rsidRPr="00667949">
        <w:rPr>
          <w:rFonts w:ascii="Arial" w:hAnsi="Arial" w:cs="Arial"/>
          <w:bCs/>
          <w:sz w:val="22"/>
          <w:szCs w:val="22"/>
          <w:lang w:val="eu-ES"/>
        </w:rPr>
        <w:t>330 m³ banbu (</w:t>
      </w:r>
      <w:proofErr w:type="spellStart"/>
      <w:r w:rsidR="00667949" w:rsidRPr="00667949">
        <w:rPr>
          <w:rFonts w:ascii="Arial" w:hAnsi="Arial" w:cs="Arial"/>
          <w:bCs/>
          <w:i/>
          <w:iCs/>
          <w:sz w:val="22"/>
          <w:szCs w:val="22"/>
          <w:lang w:val="eu-ES"/>
        </w:rPr>
        <w:t>Phyllostachys</w:t>
      </w:r>
      <w:proofErr w:type="spellEnd"/>
      <w:r w:rsidR="00667949" w:rsidRPr="00667949">
        <w:rPr>
          <w:rFonts w:ascii="Arial" w:hAnsi="Arial" w:cs="Arial"/>
          <w:bCs/>
          <w:i/>
          <w:iCs/>
          <w:sz w:val="22"/>
          <w:szCs w:val="22"/>
          <w:lang w:val="eu-ES"/>
        </w:rPr>
        <w:t xml:space="preserve"> sp</w:t>
      </w:r>
      <w:r w:rsidR="00667949" w:rsidRPr="00667949">
        <w:rPr>
          <w:rFonts w:ascii="Arial" w:hAnsi="Arial" w:cs="Arial"/>
          <w:bCs/>
          <w:sz w:val="22"/>
          <w:szCs w:val="22"/>
          <w:lang w:val="eu-ES"/>
        </w:rPr>
        <w:t>.)  kendu ditu Pasaia Donibaneko Arrarte errekastoko 1.500 m²-ko eremua batean</w:t>
      </w:r>
      <w:r w:rsidR="001D31F8">
        <w:rPr>
          <w:rFonts w:ascii="Arial" w:hAnsi="Arial" w:cs="Arial"/>
          <w:bCs/>
          <w:sz w:val="22"/>
          <w:szCs w:val="22"/>
          <w:lang w:val="eu-ES"/>
        </w:rPr>
        <w:t xml:space="preserve">; </w:t>
      </w:r>
      <w:r w:rsidRPr="000C1725">
        <w:rPr>
          <w:rFonts w:ascii="Arial" w:hAnsi="Arial" w:cs="Arial"/>
          <w:bCs/>
          <w:sz w:val="22"/>
          <w:szCs w:val="22"/>
          <w:lang w:val="eu-ES"/>
        </w:rPr>
        <w:t>eta HHS bolumen handi bat kendu ditu</w:t>
      </w:r>
      <w:r w:rsidR="004C125F">
        <w:rPr>
          <w:rFonts w:ascii="Arial" w:hAnsi="Arial" w:cs="Arial"/>
          <w:bCs/>
          <w:sz w:val="22"/>
          <w:szCs w:val="22"/>
          <w:lang w:val="eu-ES"/>
        </w:rPr>
        <w:t xml:space="preserve">. Eremua </w:t>
      </w:r>
      <w:r w:rsidR="00BF7E74">
        <w:rPr>
          <w:rFonts w:ascii="Arial" w:hAnsi="Arial" w:cs="Arial"/>
          <w:bCs/>
          <w:sz w:val="22"/>
          <w:szCs w:val="22"/>
          <w:lang w:val="eu-ES"/>
        </w:rPr>
        <w:t>E</w:t>
      </w:r>
      <w:r w:rsidRPr="000C1725">
        <w:rPr>
          <w:rFonts w:ascii="Arial" w:hAnsi="Arial" w:cs="Arial"/>
          <w:bCs/>
          <w:sz w:val="22"/>
          <w:szCs w:val="22"/>
          <w:lang w:val="eu-ES"/>
        </w:rPr>
        <w:t>rroteta errota zaharraren ondoan</w:t>
      </w:r>
      <w:r w:rsidR="00BF7E74">
        <w:rPr>
          <w:rFonts w:ascii="Arial" w:hAnsi="Arial" w:cs="Arial"/>
          <w:bCs/>
          <w:sz w:val="22"/>
          <w:szCs w:val="22"/>
          <w:lang w:val="eu-ES"/>
        </w:rPr>
        <w:t xml:space="preserve"> dago</w:t>
      </w:r>
      <w:r w:rsidRPr="000C1725">
        <w:rPr>
          <w:rFonts w:ascii="Arial" w:hAnsi="Arial" w:cs="Arial"/>
          <w:bCs/>
          <w:sz w:val="22"/>
          <w:szCs w:val="22"/>
          <w:lang w:val="eu-ES"/>
        </w:rPr>
        <w:t>,</w:t>
      </w:r>
      <w:r w:rsidR="00BF7E74">
        <w:rPr>
          <w:rFonts w:ascii="Arial" w:hAnsi="Arial" w:cs="Arial"/>
          <w:bCs/>
          <w:sz w:val="22"/>
          <w:szCs w:val="22"/>
          <w:lang w:val="eu-ES"/>
        </w:rPr>
        <w:t xml:space="preserve"> eta lanak</w:t>
      </w:r>
      <w:r w:rsidRPr="000C1725">
        <w:rPr>
          <w:rFonts w:ascii="Arial" w:hAnsi="Arial" w:cs="Arial"/>
          <w:bCs/>
          <w:sz w:val="22"/>
          <w:szCs w:val="22"/>
          <w:lang w:val="eu-ES"/>
        </w:rPr>
        <w:t xml:space="preserve"> Pasaiako Udalarekin ibaiak mantentzeko lankidetza-protokoloaren esparruan.</w:t>
      </w:r>
    </w:p>
    <w:p w14:paraId="7FE38892" w14:textId="6D35142B" w:rsidR="008F7F33" w:rsidRPr="000C1725" w:rsidRDefault="008F7F33" w:rsidP="008F7F33">
      <w:pPr>
        <w:spacing w:after="160" w:line="259" w:lineRule="auto"/>
        <w:jc w:val="both"/>
        <w:rPr>
          <w:rFonts w:ascii="Arial" w:hAnsi="Arial" w:cs="Arial"/>
          <w:bCs/>
          <w:sz w:val="22"/>
          <w:szCs w:val="22"/>
          <w:lang w:val="eu-ES"/>
        </w:rPr>
      </w:pPr>
      <w:r w:rsidRPr="000C1725">
        <w:rPr>
          <w:rFonts w:ascii="Arial" w:hAnsi="Arial" w:cs="Arial"/>
          <w:bCs/>
          <w:sz w:val="22"/>
          <w:szCs w:val="22"/>
          <w:lang w:val="eu-ES"/>
        </w:rPr>
        <w:t xml:space="preserve">Lanek hilabete eta erdi iraun dute, eta 35.517,57 €-ko inbertsioa behar izan </w:t>
      </w:r>
      <w:r w:rsidR="006F0123">
        <w:rPr>
          <w:rFonts w:ascii="Arial" w:hAnsi="Arial" w:cs="Arial"/>
          <w:bCs/>
          <w:sz w:val="22"/>
          <w:szCs w:val="22"/>
          <w:lang w:val="eu-ES"/>
        </w:rPr>
        <w:t>dute.</w:t>
      </w:r>
    </w:p>
    <w:p w14:paraId="56FB50BC" w14:textId="326B2362" w:rsidR="008F7F33" w:rsidRPr="000C1725" w:rsidRDefault="008F7F33" w:rsidP="008F7F33">
      <w:pPr>
        <w:spacing w:after="160" w:line="259" w:lineRule="auto"/>
        <w:jc w:val="both"/>
        <w:rPr>
          <w:rFonts w:ascii="Arial" w:hAnsi="Arial" w:cs="Arial"/>
          <w:bCs/>
          <w:sz w:val="22"/>
          <w:szCs w:val="22"/>
          <w:lang w:val="eu-ES"/>
        </w:rPr>
      </w:pPr>
      <w:r w:rsidRPr="000C1725">
        <w:rPr>
          <w:rFonts w:ascii="Arial" w:hAnsi="Arial" w:cs="Arial"/>
          <w:bCs/>
          <w:sz w:val="22"/>
          <w:szCs w:val="22"/>
          <w:lang w:val="eu-ES"/>
        </w:rPr>
        <w:t>Jardueraren helburua banbuak (</w:t>
      </w:r>
      <w:proofErr w:type="spellStart"/>
      <w:r w:rsidRPr="006F0123">
        <w:rPr>
          <w:rFonts w:ascii="Arial" w:hAnsi="Arial" w:cs="Arial"/>
          <w:bCs/>
          <w:i/>
          <w:iCs/>
          <w:sz w:val="22"/>
          <w:szCs w:val="22"/>
          <w:lang w:val="eu-ES"/>
        </w:rPr>
        <w:t>Phyllostachys</w:t>
      </w:r>
      <w:proofErr w:type="spellEnd"/>
      <w:r w:rsidRPr="006F0123">
        <w:rPr>
          <w:rFonts w:ascii="Arial" w:hAnsi="Arial" w:cs="Arial"/>
          <w:bCs/>
          <w:i/>
          <w:iCs/>
          <w:sz w:val="22"/>
          <w:szCs w:val="22"/>
          <w:lang w:val="eu-ES"/>
        </w:rPr>
        <w:t xml:space="preserve"> sp</w:t>
      </w:r>
      <w:r w:rsidRPr="000C1725">
        <w:rPr>
          <w:rFonts w:ascii="Arial" w:hAnsi="Arial" w:cs="Arial"/>
          <w:bCs/>
          <w:sz w:val="22"/>
          <w:szCs w:val="22"/>
          <w:lang w:val="eu-ES"/>
        </w:rPr>
        <w:t xml:space="preserve">.) </w:t>
      </w:r>
      <w:r w:rsidR="00FD0EA6" w:rsidRPr="00FD0EA6">
        <w:rPr>
          <w:rFonts w:ascii="Arial" w:hAnsi="Arial" w:cs="Arial"/>
          <w:bCs/>
          <w:sz w:val="22"/>
          <w:szCs w:val="22"/>
          <w:lang w:val="eu-ES"/>
        </w:rPr>
        <w:t>kentzea zen</w:t>
      </w:r>
      <w:r w:rsidR="00FD0EA6">
        <w:rPr>
          <w:rFonts w:ascii="Arial" w:hAnsi="Arial" w:cs="Arial"/>
          <w:bCs/>
          <w:sz w:val="22"/>
          <w:szCs w:val="22"/>
          <w:lang w:val="eu-ES"/>
        </w:rPr>
        <w:t xml:space="preserve">: </w:t>
      </w:r>
      <w:r w:rsidR="00FD0EA6" w:rsidRPr="00FD0EA6">
        <w:rPr>
          <w:rFonts w:ascii="Arial" w:hAnsi="Arial" w:cs="Arial"/>
          <w:bCs/>
          <w:sz w:val="22"/>
          <w:szCs w:val="22"/>
          <w:lang w:val="eu-ES"/>
        </w:rPr>
        <w:t>espezie inbaditzailea</w:t>
      </w:r>
      <w:r w:rsidR="00FD0EA6">
        <w:rPr>
          <w:rFonts w:ascii="Arial" w:hAnsi="Arial" w:cs="Arial"/>
          <w:bCs/>
          <w:sz w:val="22"/>
          <w:szCs w:val="22"/>
          <w:lang w:val="eu-ES"/>
        </w:rPr>
        <w:t>k</w:t>
      </w:r>
      <w:r w:rsidR="00FD0EA6" w:rsidRPr="00FD0EA6">
        <w:rPr>
          <w:rFonts w:ascii="Arial" w:hAnsi="Arial" w:cs="Arial"/>
          <w:bCs/>
          <w:sz w:val="22"/>
          <w:szCs w:val="22"/>
          <w:lang w:val="eu-ES"/>
        </w:rPr>
        <w:t xml:space="preserve"> </w:t>
      </w:r>
      <w:r w:rsidR="00FD0EA6">
        <w:rPr>
          <w:rFonts w:ascii="Arial" w:hAnsi="Arial" w:cs="Arial"/>
          <w:bCs/>
          <w:sz w:val="22"/>
          <w:szCs w:val="22"/>
          <w:lang w:val="eu-ES"/>
        </w:rPr>
        <w:t xml:space="preserve">bere egin </w:t>
      </w:r>
      <w:r w:rsidR="00AC5E43">
        <w:rPr>
          <w:rFonts w:ascii="Arial" w:hAnsi="Arial" w:cs="Arial"/>
          <w:bCs/>
          <w:sz w:val="22"/>
          <w:szCs w:val="22"/>
          <w:lang w:val="eu-ES"/>
        </w:rPr>
        <w:t>baitz</w:t>
      </w:r>
      <w:r w:rsidR="00FD0EA6">
        <w:rPr>
          <w:rFonts w:ascii="Arial" w:hAnsi="Arial" w:cs="Arial"/>
          <w:bCs/>
          <w:sz w:val="22"/>
          <w:szCs w:val="22"/>
          <w:lang w:val="eu-ES"/>
        </w:rPr>
        <w:t xml:space="preserve">uen </w:t>
      </w:r>
      <w:r w:rsidRPr="000C1725">
        <w:rPr>
          <w:rFonts w:ascii="Arial" w:hAnsi="Arial" w:cs="Arial"/>
          <w:bCs/>
          <w:sz w:val="22"/>
          <w:szCs w:val="22"/>
          <w:lang w:val="eu-ES"/>
        </w:rPr>
        <w:t>landaredi-eremu zabal bat</w:t>
      </w:r>
      <w:r w:rsidR="00AC5E43">
        <w:rPr>
          <w:rFonts w:ascii="Arial" w:hAnsi="Arial" w:cs="Arial"/>
          <w:bCs/>
          <w:sz w:val="22"/>
          <w:szCs w:val="22"/>
          <w:lang w:val="eu-ES"/>
        </w:rPr>
        <w:t xml:space="preserve">. Lanak </w:t>
      </w:r>
      <w:r w:rsidR="00CA3E5C">
        <w:rPr>
          <w:rFonts w:ascii="Arial" w:hAnsi="Arial" w:cs="Arial"/>
          <w:bCs/>
          <w:sz w:val="22"/>
          <w:szCs w:val="22"/>
          <w:lang w:val="eu-ES"/>
        </w:rPr>
        <w:t xml:space="preserve">egiteko </w:t>
      </w:r>
      <w:r w:rsidRPr="000C1725">
        <w:rPr>
          <w:rFonts w:ascii="Arial" w:hAnsi="Arial" w:cs="Arial"/>
          <w:bCs/>
          <w:sz w:val="22"/>
          <w:szCs w:val="22"/>
          <w:lang w:val="eu-ES"/>
        </w:rPr>
        <w:t>hondeamakina</w:t>
      </w:r>
      <w:r w:rsidR="00CA3E5C">
        <w:rPr>
          <w:rFonts w:ascii="Arial" w:hAnsi="Arial" w:cs="Arial"/>
          <w:bCs/>
          <w:sz w:val="22"/>
          <w:szCs w:val="22"/>
          <w:lang w:val="eu-ES"/>
        </w:rPr>
        <w:t xml:space="preserve"> bertan zegoela baliatuta</w:t>
      </w:r>
      <w:r w:rsidRPr="000C1725">
        <w:rPr>
          <w:rFonts w:ascii="Arial" w:hAnsi="Arial" w:cs="Arial"/>
          <w:bCs/>
          <w:sz w:val="22"/>
          <w:szCs w:val="22"/>
          <w:lang w:val="eu-ES"/>
        </w:rPr>
        <w:t>, ingurunean metatutako HHS</w:t>
      </w:r>
      <w:r w:rsidR="00CA3E5C">
        <w:rPr>
          <w:rFonts w:ascii="Arial" w:hAnsi="Arial" w:cs="Arial"/>
          <w:bCs/>
          <w:sz w:val="22"/>
          <w:szCs w:val="22"/>
          <w:lang w:val="eu-ES"/>
        </w:rPr>
        <w:t xml:space="preserve"> kopuru nabarmena </w:t>
      </w:r>
      <w:r w:rsidRPr="000C1725">
        <w:rPr>
          <w:rFonts w:ascii="Arial" w:hAnsi="Arial" w:cs="Arial"/>
          <w:bCs/>
          <w:sz w:val="22"/>
          <w:szCs w:val="22"/>
          <w:lang w:val="eu-ES"/>
        </w:rPr>
        <w:t>kendu d</w:t>
      </w:r>
      <w:r w:rsidR="00CA3E5C">
        <w:rPr>
          <w:rFonts w:ascii="Arial" w:hAnsi="Arial" w:cs="Arial"/>
          <w:bCs/>
          <w:sz w:val="22"/>
          <w:szCs w:val="22"/>
          <w:lang w:val="eu-ES"/>
        </w:rPr>
        <w:t>a</w:t>
      </w:r>
      <w:r w:rsidRPr="000C1725">
        <w:rPr>
          <w:rFonts w:ascii="Arial" w:hAnsi="Arial" w:cs="Arial"/>
          <w:bCs/>
          <w:sz w:val="22"/>
          <w:szCs w:val="22"/>
          <w:lang w:val="eu-ES"/>
        </w:rPr>
        <w:t>.</w:t>
      </w:r>
    </w:p>
    <w:p w14:paraId="02551457" w14:textId="45A205C0" w:rsidR="008F7F33" w:rsidRPr="000C1725" w:rsidRDefault="000F7ACF" w:rsidP="008F7F33">
      <w:pPr>
        <w:spacing w:after="160" w:line="259" w:lineRule="auto"/>
        <w:jc w:val="both"/>
        <w:rPr>
          <w:rFonts w:ascii="Arial" w:hAnsi="Arial" w:cs="Arial"/>
          <w:bCs/>
          <w:sz w:val="22"/>
          <w:szCs w:val="22"/>
          <w:lang w:val="eu-ES"/>
        </w:rPr>
      </w:pPr>
      <w:r>
        <w:rPr>
          <w:rFonts w:ascii="Arial" w:hAnsi="Arial" w:cs="Arial"/>
          <w:bCs/>
          <w:sz w:val="22"/>
          <w:szCs w:val="22"/>
          <w:lang w:val="eu-ES"/>
        </w:rPr>
        <w:t>Eremu hor</w:t>
      </w:r>
      <w:r w:rsidR="00DE0701">
        <w:rPr>
          <w:rFonts w:ascii="Arial" w:hAnsi="Arial" w:cs="Arial"/>
          <w:bCs/>
          <w:sz w:val="22"/>
          <w:szCs w:val="22"/>
          <w:lang w:val="eu-ES"/>
        </w:rPr>
        <w:t>i</w:t>
      </w:r>
      <w:r>
        <w:rPr>
          <w:rFonts w:ascii="Arial" w:hAnsi="Arial" w:cs="Arial"/>
          <w:bCs/>
          <w:sz w:val="22"/>
          <w:szCs w:val="22"/>
          <w:lang w:val="eu-ES"/>
        </w:rPr>
        <w:t xml:space="preserve"> z</w:t>
      </w:r>
      <w:r w:rsidR="008F7F33" w:rsidRPr="000C1725">
        <w:rPr>
          <w:rFonts w:ascii="Arial" w:hAnsi="Arial" w:cs="Arial"/>
          <w:bCs/>
          <w:sz w:val="22"/>
          <w:szCs w:val="22"/>
          <w:lang w:val="eu-ES"/>
        </w:rPr>
        <w:t>uhaixkekin erein da, eta erriberako espezieekin landaketa berri bat planifikatu da.</w:t>
      </w:r>
    </w:p>
    <w:p w14:paraId="14FA117E" w14:textId="448EE4E9" w:rsidR="008F7F33" w:rsidRPr="000F189B" w:rsidRDefault="008F7F33" w:rsidP="008F7F33">
      <w:pPr>
        <w:spacing w:after="160" w:line="259" w:lineRule="auto"/>
        <w:jc w:val="both"/>
        <w:rPr>
          <w:rFonts w:ascii="Arial" w:hAnsi="Arial" w:cs="Arial"/>
          <w:bCs/>
          <w:sz w:val="22"/>
          <w:szCs w:val="22"/>
          <w:lang w:val="eu-ES"/>
        </w:rPr>
      </w:pPr>
      <w:r w:rsidRPr="000C1725">
        <w:rPr>
          <w:rFonts w:ascii="Arial" w:hAnsi="Arial" w:cs="Arial"/>
          <w:bCs/>
          <w:sz w:val="22"/>
          <w:szCs w:val="22"/>
          <w:lang w:val="eu-ES"/>
        </w:rPr>
        <w:t xml:space="preserve">Udala arduratu da </w:t>
      </w:r>
      <w:proofErr w:type="spellStart"/>
      <w:r w:rsidRPr="000C1725">
        <w:rPr>
          <w:rFonts w:ascii="Arial" w:hAnsi="Arial" w:cs="Arial"/>
          <w:bCs/>
          <w:sz w:val="22"/>
          <w:szCs w:val="22"/>
          <w:lang w:val="eu-ES"/>
        </w:rPr>
        <w:t>HHSak</w:t>
      </w:r>
      <w:proofErr w:type="spellEnd"/>
      <w:r w:rsidRPr="000C1725">
        <w:rPr>
          <w:rFonts w:ascii="Arial" w:hAnsi="Arial" w:cs="Arial"/>
          <w:bCs/>
          <w:sz w:val="22"/>
          <w:szCs w:val="22"/>
          <w:lang w:val="eu-ES"/>
        </w:rPr>
        <w:t xml:space="preserve"> kudeatzeaz baimendutako kudeatzaileen bidez, eta landare-materiala gertuko lursail batean kudeatu da. Lurzati hori udalak </w:t>
      </w:r>
      <w:r w:rsidR="00F27559">
        <w:rPr>
          <w:rFonts w:ascii="Arial" w:hAnsi="Arial" w:cs="Arial"/>
          <w:bCs/>
          <w:sz w:val="22"/>
          <w:szCs w:val="22"/>
          <w:lang w:val="eu-ES"/>
        </w:rPr>
        <w:t>lortu</w:t>
      </w:r>
      <w:r w:rsidRPr="000C1725">
        <w:rPr>
          <w:rFonts w:ascii="Arial" w:hAnsi="Arial" w:cs="Arial"/>
          <w:bCs/>
          <w:sz w:val="22"/>
          <w:szCs w:val="22"/>
          <w:lang w:val="eu-ES"/>
        </w:rPr>
        <w:t xml:space="preserve"> du, eta bertan lurperatu dira sustraiak, 2 metro baino gehiagoko sakoneran. Era berean, landareen aireko zatia bildu </w:t>
      </w:r>
      <w:r w:rsidRPr="000F189B">
        <w:rPr>
          <w:rFonts w:ascii="Arial" w:hAnsi="Arial" w:cs="Arial"/>
          <w:bCs/>
          <w:sz w:val="22"/>
          <w:szCs w:val="22"/>
          <w:lang w:val="eu-ES"/>
        </w:rPr>
        <w:t>da, gero lehortzen eta birrintzen uzteko.</w:t>
      </w:r>
    </w:p>
    <w:p w14:paraId="7F8A5058" w14:textId="2A86CF58" w:rsidR="000F189B" w:rsidRPr="000F189B" w:rsidRDefault="000F189B" w:rsidP="008F7F33">
      <w:pPr>
        <w:spacing w:after="160" w:line="259" w:lineRule="auto"/>
        <w:jc w:val="both"/>
        <w:rPr>
          <w:rFonts w:ascii="Arial" w:hAnsi="Arial" w:cs="Arial"/>
          <w:b/>
          <w:sz w:val="22"/>
          <w:szCs w:val="22"/>
          <w:lang w:val="eu-ES"/>
        </w:rPr>
      </w:pPr>
      <w:r w:rsidRPr="000F189B">
        <w:rPr>
          <w:rFonts w:ascii="Arial" w:hAnsi="Arial" w:cs="Arial"/>
          <w:b/>
          <w:sz w:val="22"/>
          <w:szCs w:val="22"/>
          <w:lang w:val="eu-ES"/>
        </w:rPr>
        <w:t>Banbuak (</w:t>
      </w:r>
      <w:proofErr w:type="spellStart"/>
      <w:r w:rsidRPr="000F189B">
        <w:rPr>
          <w:rFonts w:ascii="Arial" w:hAnsi="Arial" w:cs="Arial"/>
          <w:b/>
          <w:i/>
          <w:iCs/>
          <w:sz w:val="22"/>
          <w:szCs w:val="22"/>
          <w:lang w:val="eu-ES"/>
        </w:rPr>
        <w:t>Phyllostachys</w:t>
      </w:r>
      <w:proofErr w:type="spellEnd"/>
      <w:r w:rsidRPr="000F189B">
        <w:rPr>
          <w:rFonts w:ascii="Arial" w:hAnsi="Arial" w:cs="Arial"/>
          <w:b/>
          <w:i/>
          <w:iCs/>
          <w:sz w:val="22"/>
          <w:szCs w:val="22"/>
          <w:lang w:val="eu-ES"/>
        </w:rPr>
        <w:t xml:space="preserve"> </w:t>
      </w:r>
      <w:proofErr w:type="spellStart"/>
      <w:r w:rsidRPr="000F189B">
        <w:rPr>
          <w:rFonts w:ascii="Arial" w:hAnsi="Arial" w:cs="Arial"/>
          <w:b/>
          <w:i/>
          <w:iCs/>
          <w:sz w:val="22"/>
          <w:szCs w:val="22"/>
          <w:lang w:val="eu-ES"/>
        </w:rPr>
        <w:t>sp</w:t>
      </w:r>
      <w:proofErr w:type="spellEnd"/>
      <w:r w:rsidRPr="000F189B">
        <w:rPr>
          <w:rFonts w:ascii="Arial" w:hAnsi="Arial" w:cs="Arial"/>
          <w:b/>
          <w:sz w:val="22"/>
          <w:szCs w:val="22"/>
          <w:lang w:val="eu-ES"/>
        </w:rPr>
        <w:t>)</w:t>
      </w:r>
    </w:p>
    <w:p w14:paraId="4BEDD0D1" w14:textId="39F0DF11" w:rsidR="008F7F33" w:rsidRDefault="008F7F33" w:rsidP="008F7F33">
      <w:pPr>
        <w:spacing w:after="160" w:line="259" w:lineRule="auto"/>
        <w:jc w:val="both"/>
        <w:rPr>
          <w:rFonts w:ascii="Arial" w:hAnsi="Arial" w:cs="Arial"/>
          <w:bCs/>
          <w:sz w:val="22"/>
          <w:szCs w:val="22"/>
          <w:lang w:val="eu-ES"/>
        </w:rPr>
      </w:pPr>
      <w:r w:rsidRPr="000C1725">
        <w:rPr>
          <w:rFonts w:ascii="Arial" w:hAnsi="Arial" w:cs="Arial"/>
          <w:bCs/>
          <w:sz w:val="22"/>
          <w:szCs w:val="22"/>
          <w:lang w:val="eu-ES"/>
        </w:rPr>
        <w:t>Banbu</w:t>
      </w:r>
      <w:r w:rsidR="00E902CB">
        <w:rPr>
          <w:rFonts w:ascii="Arial" w:hAnsi="Arial" w:cs="Arial"/>
          <w:bCs/>
          <w:sz w:val="22"/>
          <w:szCs w:val="22"/>
          <w:lang w:val="eu-ES"/>
        </w:rPr>
        <w:t>a</w:t>
      </w:r>
      <w:r w:rsidRPr="000C1725">
        <w:rPr>
          <w:rFonts w:ascii="Arial" w:hAnsi="Arial" w:cs="Arial"/>
          <w:bCs/>
          <w:sz w:val="22"/>
          <w:szCs w:val="22"/>
          <w:lang w:val="eu-ES"/>
        </w:rPr>
        <w:t>k (</w:t>
      </w:r>
      <w:proofErr w:type="spellStart"/>
      <w:r w:rsidRPr="00E902CB">
        <w:rPr>
          <w:rFonts w:ascii="Arial" w:hAnsi="Arial" w:cs="Arial"/>
          <w:bCs/>
          <w:i/>
          <w:iCs/>
          <w:sz w:val="22"/>
          <w:szCs w:val="22"/>
          <w:lang w:val="eu-ES"/>
        </w:rPr>
        <w:t>Phyllostachys</w:t>
      </w:r>
      <w:proofErr w:type="spellEnd"/>
      <w:r w:rsidRPr="00E902CB">
        <w:rPr>
          <w:rFonts w:ascii="Arial" w:hAnsi="Arial" w:cs="Arial"/>
          <w:bCs/>
          <w:i/>
          <w:iCs/>
          <w:sz w:val="22"/>
          <w:szCs w:val="22"/>
          <w:lang w:val="eu-ES"/>
        </w:rPr>
        <w:t xml:space="preserve"> </w:t>
      </w:r>
      <w:proofErr w:type="spellStart"/>
      <w:r w:rsidRPr="00E902CB">
        <w:rPr>
          <w:rFonts w:ascii="Arial" w:hAnsi="Arial" w:cs="Arial"/>
          <w:bCs/>
          <w:i/>
          <w:iCs/>
          <w:sz w:val="22"/>
          <w:szCs w:val="22"/>
          <w:lang w:val="eu-ES"/>
        </w:rPr>
        <w:t>sp</w:t>
      </w:r>
      <w:proofErr w:type="spellEnd"/>
      <w:r w:rsidRPr="000C1725">
        <w:rPr>
          <w:rFonts w:ascii="Arial" w:hAnsi="Arial" w:cs="Arial"/>
          <w:bCs/>
          <w:sz w:val="22"/>
          <w:szCs w:val="22"/>
          <w:lang w:val="eu-ES"/>
        </w:rPr>
        <w:t>) hainbat arazo eragin ditzake ur-ekosistemetan. Espezie inbaditzailea da</w:t>
      </w:r>
      <w:r w:rsidR="00C5355C">
        <w:rPr>
          <w:rFonts w:ascii="Arial" w:hAnsi="Arial" w:cs="Arial"/>
          <w:bCs/>
          <w:sz w:val="22"/>
          <w:szCs w:val="22"/>
          <w:lang w:val="eu-ES"/>
        </w:rPr>
        <w:t xml:space="preserve">; </w:t>
      </w:r>
      <w:r w:rsidRPr="000C1725">
        <w:rPr>
          <w:rFonts w:ascii="Arial" w:hAnsi="Arial" w:cs="Arial"/>
          <w:bCs/>
          <w:sz w:val="22"/>
          <w:szCs w:val="22"/>
          <w:lang w:val="eu-ES"/>
        </w:rPr>
        <w:t xml:space="preserve"> bertako landareak lekuz alda ditzakeena</w:t>
      </w:r>
      <w:r w:rsidR="00C5355C">
        <w:rPr>
          <w:rFonts w:ascii="Arial" w:hAnsi="Arial" w:cs="Arial"/>
          <w:bCs/>
          <w:sz w:val="22"/>
          <w:szCs w:val="22"/>
          <w:lang w:val="eu-ES"/>
        </w:rPr>
        <w:t xml:space="preserve">; </w:t>
      </w:r>
      <w:r w:rsidRPr="000C1725">
        <w:rPr>
          <w:rFonts w:ascii="Arial" w:hAnsi="Arial" w:cs="Arial"/>
          <w:bCs/>
          <w:sz w:val="22"/>
          <w:szCs w:val="22"/>
          <w:lang w:val="eu-ES"/>
        </w:rPr>
        <w:t xml:space="preserve"> tokiko biodibertsitatea aldatzeko ahalmen handia du</w:t>
      </w:r>
      <w:r w:rsidR="00C5355C">
        <w:rPr>
          <w:rFonts w:ascii="Arial" w:hAnsi="Arial" w:cs="Arial"/>
          <w:bCs/>
          <w:sz w:val="22"/>
          <w:szCs w:val="22"/>
          <w:lang w:val="eu-ES"/>
        </w:rPr>
        <w:t>;</w:t>
      </w:r>
      <w:r w:rsidRPr="000C1725">
        <w:rPr>
          <w:rFonts w:ascii="Arial" w:hAnsi="Arial" w:cs="Arial"/>
          <w:bCs/>
          <w:sz w:val="22"/>
          <w:szCs w:val="22"/>
          <w:lang w:val="eu-ES"/>
        </w:rPr>
        <w:t xml:space="preserve"> lurzoruaren higadura-dinamikari eragin diezaioke</w:t>
      </w:r>
      <w:r w:rsidR="00C5355C">
        <w:rPr>
          <w:rFonts w:ascii="Arial" w:hAnsi="Arial" w:cs="Arial"/>
          <w:bCs/>
          <w:sz w:val="22"/>
          <w:szCs w:val="22"/>
          <w:lang w:val="eu-ES"/>
        </w:rPr>
        <w:t xml:space="preserve"> </w:t>
      </w:r>
      <w:r w:rsidRPr="000C1725">
        <w:rPr>
          <w:rFonts w:ascii="Arial" w:hAnsi="Arial" w:cs="Arial"/>
          <w:bCs/>
          <w:sz w:val="22"/>
          <w:szCs w:val="22"/>
          <w:lang w:val="eu-ES"/>
        </w:rPr>
        <w:t>(hazkunde trinkoak lurzorua gehiegi egonkortu dezake, eta horrek higadura- eta sedimentazio-patroi naturalak alda ditzake)</w:t>
      </w:r>
      <w:r w:rsidR="00C5355C">
        <w:rPr>
          <w:rFonts w:ascii="Arial" w:hAnsi="Arial" w:cs="Arial"/>
          <w:bCs/>
          <w:sz w:val="22"/>
          <w:szCs w:val="22"/>
          <w:lang w:val="eu-ES"/>
        </w:rPr>
        <w:t xml:space="preserve">; </w:t>
      </w:r>
      <w:r w:rsidRPr="000C1725">
        <w:rPr>
          <w:rFonts w:ascii="Arial" w:hAnsi="Arial" w:cs="Arial"/>
          <w:bCs/>
          <w:sz w:val="22"/>
          <w:szCs w:val="22"/>
          <w:lang w:val="eu-ES"/>
        </w:rPr>
        <w:t xml:space="preserve"> e</w:t>
      </w:r>
      <w:r w:rsidR="00C5355C">
        <w:rPr>
          <w:rFonts w:ascii="Arial" w:hAnsi="Arial" w:cs="Arial"/>
          <w:bCs/>
          <w:sz w:val="22"/>
          <w:szCs w:val="22"/>
          <w:lang w:val="eu-ES"/>
        </w:rPr>
        <w:t>ta</w:t>
      </w:r>
      <w:r w:rsidRPr="000C1725">
        <w:rPr>
          <w:rFonts w:ascii="Arial" w:hAnsi="Arial" w:cs="Arial"/>
          <w:bCs/>
          <w:sz w:val="22"/>
          <w:szCs w:val="22"/>
          <w:lang w:val="eu-ES"/>
        </w:rPr>
        <w:t xml:space="preserve"> ur</w:t>
      </w:r>
      <w:r w:rsidR="00C5355C">
        <w:rPr>
          <w:rFonts w:ascii="Arial" w:hAnsi="Arial" w:cs="Arial"/>
          <w:bCs/>
          <w:sz w:val="22"/>
          <w:szCs w:val="22"/>
          <w:lang w:val="eu-ES"/>
        </w:rPr>
        <w:t>-</w:t>
      </w:r>
      <w:r w:rsidRPr="000C1725">
        <w:rPr>
          <w:rFonts w:ascii="Arial" w:hAnsi="Arial" w:cs="Arial"/>
          <w:bCs/>
          <w:sz w:val="22"/>
          <w:szCs w:val="22"/>
          <w:lang w:val="eu-ES"/>
        </w:rPr>
        <w:t xml:space="preserve"> eta elikaga</w:t>
      </w:r>
      <w:r w:rsidR="00C5355C">
        <w:rPr>
          <w:rFonts w:ascii="Arial" w:hAnsi="Arial" w:cs="Arial"/>
          <w:bCs/>
          <w:sz w:val="22"/>
          <w:szCs w:val="22"/>
          <w:lang w:val="eu-ES"/>
        </w:rPr>
        <w:t>i-</w:t>
      </w:r>
      <w:r w:rsidRPr="000C1725">
        <w:rPr>
          <w:rFonts w:ascii="Arial" w:hAnsi="Arial" w:cs="Arial"/>
          <w:bCs/>
          <w:sz w:val="22"/>
          <w:szCs w:val="22"/>
          <w:lang w:val="eu-ES"/>
        </w:rPr>
        <w:t>kopuru handiak kontsumitu ditzake</w:t>
      </w:r>
      <w:r w:rsidR="00E82534">
        <w:rPr>
          <w:rFonts w:ascii="Arial" w:hAnsi="Arial" w:cs="Arial"/>
          <w:bCs/>
          <w:sz w:val="22"/>
          <w:szCs w:val="22"/>
          <w:lang w:val="eu-ES"/>
        </w:rPr>
        <w:t>; beraz,</w:t>
      </w:r>
      <w:r w:rsidRPr="000C1725">
        <w:rPr>
          <w:rFonts w:ascii="Arial" w:hAnsi="Arial" w:cs="Arial"/>
          <w:bCs/>
          <w:sz w:val="22"/>
          <w:szCs w:val="22"/>
          <w:lang w:val="eu-ES"/>
        </w:rPr>
        <w:t xml:space="preserve"> espezie autoktonoentzako baliabideen eskuragarritasuna murrizt</w:t>
      </w:r>
      <w:r w:rsidR="00E82534">
        <w:rPr>
          <w:rFonts w:ascii="Arial" w:hAnsi="Arial" w:cs="Arial"/>
          <w:bCs/>
          <w:sz w:val="22"/>
          <w:szCs w:val="22"/>
          <w:lang w:val="eu-ES"/>
        </w:rPr>
        <w:t>en ditu</w:t>
      </w:r>
      <w:r w:rsidRPr="000C1725">
        <w:rPr>
          <w:rFonts w:ascii="Arial" w:hAnsi="Arial" w:cs="Arial"/>
          <w:bCs/>
          <w:sz w:val="22"/>
          <w:szCs w:val="22"/>
          <w:lang w:val="eu-ES"/>
        </w:rPr>
        <w:t>.</w:t>
      </w:r>
    </w:p>
    <w:p w14:paraId="4AED75F7" w14:textId="77777777" w:rsidR="00C864E9" w:rsidRPr="00C864E9" w:rsidRDefault="00C864E9" w:rsidP="00C864E9">
      <w:pPr>
        <w:spacing w:after="160" w:line="259" w:lineRule="auto"/>
        <w:jc w:val="both"/>
        <w:rPr>
          <w:rFonts w:ascii="Arial" w:hAnsi="Arial" w:cs="Arial"/>
          <w:b/>
          <w:sz w:val="22"/>
          <w:szCs w:val="22"/>
          <w:lang w:val="eu-ES"/>
        </w:rPr>
      </w:pPr>
      <w:r w:rsidRPr="00C864E9">
        <w:rPr>
          <w:rFonts w:ascii="Arial" w:hAnsi="Arial" w:cs="Arial"/>
          <w:b/>
          <w:sz w:val="22"/>
          <w:szCs w:val="22"/>
          <w:lang w:val="eu-ES"/>
        </w:rPr>
        <w:t>Espezie exotiko inbaditzaileak</w:t>
      </w:r>
    </w:p>
    <w:p w14:paraId="12D35668" w14:textId="052C050C" w:rsidR="00C864E9" w:rsidRPr="00C864E9" w:rsidRDefault="00C864E9" w:rsidP="00C864E9">
      <w:pPr>
        <w:spacing w:after="160" w:line="259" w:lineRule="auto"/>
        <w:jc w:val="both"/>
        <w:rPr>
          <w:rFonts w:ascii="Arial" w:hAnsi="Arial" w:cs="Arial"/>
          <w:bCs/>
          <w:sz w:val="22"/>
          <w:szCs w:val="22"/>
          <w:lang w:val="eu-ES"/>
        </w:rPr>
      </w:pPr>
      <w:r w:rsidRPr="00C864E9">
        <w:rPr>
          <w:rFonts w:ascii="Arial" w:hAnsi="Arial" w:cs="Arial"/>
          <w:bCs/>
          <w:sz w:val="22"/>
          <w:szCs w:val="22"/>
          <w:lang w:val="eu-ES"/>
        </w:rPr>
        <w:t xml:space="preserve">Europar Batasunak honela definitzen ditu espezie exotiko inbaditzaileak: "giza ekintzaren ondorioz beren eremu ekologiko naturaletik kanpo garraiatu direnak", nahi gabe edo nahita askatuta. Espezie horietako batzuek ingurune berrira egokitzea lortzen dute, eta aurrera egiten dute. Espezie exotikoak "beren eremu ekologiko naturaletik kanpo sartzea eta </w:t>
      </w:r>
      <w:r w:rsidRPr="00C864E9">
        <w:rPr>
          <w:rFonts w:ascii="Arial" w:hAnsi="Arial" w:cs="Arial"/>
          <w:bCs/>
          <w:sz w:val="22"/>
          <w:szCs w:val="22"/>
          <w:lang w:val="eu-ES"/>
        </w:rPr>
        <w:lastRenderedPageBreak/>
        <w:t>hedatzea biodibertsitatearentzat eta ekonomiarentzat benetako mehatxua duten espezieak dira". Europan 12.000 bakterio, onddo, landare eta animalia espezie exotiko baino gehiago daudela kalkulatzen da. Horietatik, % 10-15 inguru inbaditzaileak dira. Mota guztietako habitatetan aurki daitezke, bai itsas habitatetan, bai lehorrekoetan, eta azken horien barruan, ur-masa mota guztietan.</w:t>
      </w:r>
    </w:p>
    <w:p w14:paraId="29883A17" w14:textId="76519589" w:rsidR="000F189B" w:rsidRDefault="00C31640" w:rsidP="00C864E9">
      <w:pPr>
        <w:spacing w:after="160" w:line="259" w:lineRule="auto"/>
        <w:jc w:val="both"/>
        <w:rPr>
          <w:rFonts w:ascii="Arial" w:hAnsi="Arial" w:cs="Arial"/>
          <w:bCs/>
          <w:sz w:val="22"/>
          <w:szCs w:val="22"/>
          <w:lang w:val="eu-ES"/>
        </w:rPr>
      </w:pPr>
      <w:r>
        <w:rPr>
          <w:rFonts w:ascii="Arial" w:hAnsi="Arial" w:cs="Arial"/>
          <w:bCs/>
          <w:sz w:val="22"/>
          <w:szCs w:val="22"/>
          <w:lang w:val="eu-ES"/>
        </w:rPr>
        <w:t xml:space="preserve">Espezie horiek </w:t>
      </w:r>
      <w:r w:rsidR="00C864E9" w:rsidRPr="00C864E9">
        <w:rPr>
          <w:rFonts w:ascii="Arial" w:hAnsi="Arial" w:cs="Arial"/>
          <w:bCs/>
          <w:sz w:val="22"/>
          <w:szCs w:val="22"/>
          <w:lang w:val="eu-ES"/>
        </w:rPr>
        <w:t>eragiten dituzten inpaktu nagusiak biodibertsitatearen galera (biodibertsitatea galtzeko bost arrazoi handienetako bat da) edo inpaktu ekonomikoak (nekazaritzan, baso-jardueran, arrantzan edo azpiegituretan) dira, besteak beste.</w:t>
      </w:r>
    </w:p>
    <w:p w14:paraId="4CED79EB" w14:textId="77777777" w:rsidR="000F189B" w:rsidRPr="000C1725" w:rsidRDefault="000F189B" w:rsidP="008F7F33">
      <w:pPr>
        <w:spacing w:after="160" w:line="259" w:lineRule="auto"/>
        <w:jc w:val="both"/>
        <w:rPr>
          <w:rFonts w:ascii="Arial" w:hAnsi="Arial" w:cs="Arial"/>
          <w:bCs/>
          <w:sz w:val="22"/>
          <w:szCs w:val="22"/>
          <w:lang w:val="eu-ES"/>
        </w:rPr>
      </w:pPr>
    </w:p>
    <w:p w14:paraId="72C25F38" w14:textId="77777777" w:rsidR="00327CAE" w:rsidRPr="000C1725" w:rsidRDefault="00327CAE" w:rsidP="00327CAE">
      <w:pPr>
        <w:spacing w:line="276" w:lineRule="auto"/>
        <w:jc w:val="both"/>
        <w:rPr>
          <w:rFonts w:ascii="Open Sans" w:eastAsiaTheme="minorHAnsi" w:hAnsi="Open Sans" w:cs="Open Sans"/>
          <w:b/>
          <w:bCs/>
          <w:color w:val="000000"/>
          <w:sz w:val="22"/>
          <w:szCs w:val="22"/>
          <w:lang w:val="eu-ES" w:eastAsia="en-US"/>
        </w:rPr>
      </w:pPr>
      <w:r w:rsidRPr="000C1725">
        <w:rPr>
          <w:rFonts w:ascii="Open Sans" w:eastAsiaTheme="minorHAnsi" w:hAnsi="Open Sans" w:cs="Open Sans"/>
          <w:b/>
          <w:bCs/>
          <w:color w:val="000000"/>
          <w:sz w:val="22"/>
          <w:szCs w:val="22"/>
          <w:lang w:val="eu-ES" w:eastAsia="en-US"/>
        </w:rPr>
        <w:t>Proiektu honek Eskualde Garapeneko Europako Funtsaren (EGEF 2021-2027) finantzaketa du.</w:t>
      </w:r>
    </w:p>
    <w:p w14:paraId="3483468F" w14:textId="0574F407" w:rsidR="009B2608" w:rsidRPr="000C1725" w:rsidRDefault="00F14D54" w:rsidP="00327CAE">
      <w:pPr>
        <w:spacing w:line="276" w:lineRule="auto"/>
        <w:ind w:left="6381" w:firstLine="709"/>
        <w:jc w:val="both"/>
        <w:rPr>
          <w:rFonts w:ascii="Arial" w:hAnsi="Arial" w:cs="Arial"/>
          <w:b/>
          <w:bCs/>
          <w:sz w:val="22"/>
          <w:szCs w:val="22"/>
          <w:lang w:val="eu-ES"/>
        </w:rPr>
      </w:pPr>
      <w:r w:rsidRPr="000C1725">
        <w:rPr>
          <w:rFonts w:ascii="Arial" w:hAnsi="Arial" w:cs="Arial"/>
          <w:b/>
          <w:bCs/>
          <w:sz w:val="22"/>
          <w:szCs w:val="22"/>
          <w:lang w:val="eu-ES"/>
        </w:rPr>
        <w:t>202</w:t>
      </w:r>
      <w:r w:rsidR="00AA7670" w:rsidRPr="000C1725">
        <w:rPr>
          <w:rFonts w:ascii="Arial" w:hAnsi="Arial" w:cs="Arial"/>
          <w:b/>
          <w:bCs/>
          <w:sz w:val="22"/>
          <w:szCs w:val="22"/>
          <w:lang w:val="eu-ES"/>
        </w:rPr>
        <w:t>5</w:t>
      </w:r>
      <w:r w:rsidRPr="000C1725">
        <w:rPr>
          <w:rFonts w:ascii="Arial" w:hAnsi="Arial" w:cs="Arial"/>
          <w:b/>
          <w:bCs/>
          <w:sz w:val="22"/>
          <w:szCs w:val="22"/>
          <w:lang w:val="eu-ES"/>
        </w:rPr>
        <w:t>.</w:t>
      </w:r>
      <w:r w:rsidR="002B6416" w:rsidRPr="000C1725">
        <w:rPr>
          <w:rFonts w:ascii="Arial" w:hAnsi="Arial" w:cs="Arial"/>
          <w:b/>
          <w:bCs/>
          <w:sz w:val="22"/>
          <w:szCs w:val="22"/>
          <w:lang w:val="eu-ES"/>
        </w:rPr>
        <w:t>02.21.</w:t>
      </w:r>
    </w:p>
    <w:p w14:paraId="672CD4D4" w14:textId="6F01D633" w:rsidR="00F14D54" w:rsidRPr="003D3447" w:rsidRDefault="00F14D54" w:rsidP="0037766A">
      <w:pPr>
        <w:spacing w:before="100" w:beforeAutospacing="1" w:after="100" w:afterAutospacing="1" w:line="240" w:lineRule="atLeast"/>
        <w:jc w:val="center"/>
        <w:rPr>
          <w:rFonts w:ascii="Arial" w:hAnsi="Arial" w:cs="Arial"/>
          <w:noProof/>
          <w:sz w:val="16"/>
          <w:szCs w:val="16"/>
        </w:rPr>
      </w:pPr>
      <w:r w:rsidRPr="008560EB">
        <w:rPr>
          <w:rFonts w:ascii="Arial" w:hAnsi="Arial" w:cs="Arial"/>
          <w:noProof/>
          <w:sz w:val="16"/>
          <w:szCs w:val="16"/>
        </w:rPr>
        <w:t>URA Komunikazioa / URA Comunicación</w:t>
      </w:r>
      <w:r w:rsidRPr="008560EB">
        <w:rPr>
          <w:rFonts w:ascii="Arial" w:hAnsi="Arial" w:cs="Arial"/>
          <w:bCs/>
          <w:noProof/>
          <w:sz w:val="16"/>
          <w:szCs w:val="16"/>
        </w:rPr>
        <w:br/>
      </w:r>
      <w:r w:rsidRPr="008560EB">
        <w:rPr>
          <w:rFonts w:ascii="Arial" w:hAnsi="Arial" w:cs="Arial"/>
          <w:noProof/>
          <w:sz w:val="16"/>
          <w:szCs w:val="16"/>
        </w:rPr>
        <w:t>Tel: 945 011715 / 945011764 Mov: 688675025</w:t>
      </w:r>
      <w:r w:rsidRPr="003D3447">
        <w:rPr>
          <w:rFonts w:ascii="Arial" w:hAnsi="Arial" w:cs="Arial"/>
          <w:noProof/>
          <w:sz w:val="16"/>
          <w:szCs w:val="16"/>
        </w:rPr>
        <w:br/>
        <w:t xml:space="preserve"> Fax: 945 011701</w:t>
      </w:r>
      <w:r w:rsidRPr="003D3447">
        <w:rPr>
          <w:rFonts w:ascii="Arial" w:hAnsi="Arial" w:cs="Arial"/>
          <w:noProof/>
          <w:sz w:val="16"/>
          <w:szCs w:val="16"/>
        </w:rPr>
        <w:br/>
      </w:r>
      <w:hyperlink r:id="rId11" w:history="1">
        <w:r w:rsidRPr="003D3447">
          <w:rPr>
            <w:rFonts w:ascii="Arial" w:hAnsi="Arial" w:cs="Arial"/>
            <w:noProof/>
            <w:color w:val="0000FF"/>
            <w:sz w:val="16"/>
            <w:szCs w:val="16"/>
            <w:u w:val="single"/>
          </w:rPr>
          <w:t>ura_komunikazioa@uragentzia.eus</w:t>
        </w:r>
      </w:hyperlink>
    </w:p>
    <w:p w14:paraId="3DEDC818" w14:textId="77777777" w:rsidR="00F14D54" w:rsidRDefault="00F14D54" w:rsidP="00F14D54">
      <w:pPr>
        <w:spacing w:before="100" w:beforeAutospacing="1" w:after="100" w:afterAutospacing="1" w:line="240" w:lineRule="atLeast"/>
        <w:jc w:val="center"/>
        <w:rPr>
          <w:rFonts w:ascii="Arial" w:hAnsi="Arial" w:cs="Arial"/>
          <w:noProof/>
          <w:sz w:val="18"/>
          <w:szCs w:val="18"/>
        </w:rPr>
      </w:pPr>
      <w:r>
        <w:rPr>
          <w:rFonts w:ascii="Arial Narrow" w:eastAsiaTheme="minorEastAsia" w:hAnsi="Arial Narrow"/>
          <w:noProof/>
          <w:color w:val="0070C0"/>
          <w:sz w:val="18"/>
          <w:szCs w:val="18"/>
        </w:rPr>
        <w:drawing>
          <wp:inline distT="0" distB="0" distL="0" distR="0" wp14:anchorId="45BDAD7C" wp14:editId="18B536A8">
            <wp:extent cx="223200" cy="223200"/>
            <wp:effectExtent l="0" t="0" r="5715" b="5715"/>
            <wp:docPr id="11" name="Irudia 2" descr="Logo Red X">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udia 2" descr="X_txiki">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200" cy="223200"/>
                    </a:xfrm>
                    <a:prstGeom prst="rect">
                      <a:avLst/>
                    </a:prstGeom>
                    <a:noFill/>
                    <a:ln>
                      <a:noFill/>
                    </a:ln>
                  </pic:spPr>
                </pic:pic>
              </a:graphicData>
            </a:graphic>
          </wp:inline>
        </w:drawing>
      </w:r>
      <w:r w:rsidRPr="00912E85">
        <w:rPr>
          <w:rFonts w:ascii="Arial" w:hAnsi="Arial" w:cs="Arial"/>
          <w:noProof/>
          <w:color w:val="0070C0"/>
          <w:sz w:val="18"/>
          <w:szCs w:val="18"/>
        </w:rPr>
        <w:drawing>
          <wp:inline distT="0" distB="0" distL="0" distR="0" wp14:anchorId="7AFE7EE1" wp14:editId="10567241">
            <wp:extent cx="219075" cy="219075"/>
            <wp:effectExtent l="0" t="0" r="9525" b="9525"/>
            <wp:docPr id="12" name="Imagen 4" descr="Logo Facebook" title="Logo Facebook">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udia 3" descr="Azalpena: Azalpena: Azalpena: facebook_32">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Pr>
          <w:noProof/>
        </w:rPr>
        <w:drawing>
          <wp:inline distT="0" distB="0" distL="0" distR="0" wp14:anchorId="5F69EC79" wp14:editId="7DA1B505">
            <wp:extent cx="240030" cy="240030"/>
            <wp:effectExtent l="0" t="0" r="7620" b="7620"/>
            <wp:docPr id="13" name="Irudia 4" descr="Logo Instagram">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chivo:Instagram logo 2016.svg - Wikipedia, la enciclopedia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flipH="1">
                      <a:off x="0" y="0"/>
                      <a:ext cx="240030" cy="240030"/>
                    </a:xfrm>
                    <a:prstGeom prst="rect">
                      <a:avLst/>
                    </a:prstGeom>
                    <a:noFill/>
                    <a:ln>
                      <a:noFill/>
                    </a:ln>
                  </pic:spPr>
                </pic:pic>
              </a:graphicData>
            </a:graphic>
          </wp:inline>
        </w:drawing>
      </w:r>
    </w:p>
    <w:p w14:paraId="3FD03F13" w14:textId="7C9B7CB2" w:rsidR="00F05CE8" w:rsidRPr="00F14D54" w:rsidRDefault="00F14D54" w:rsidP="00F14D54">
      <w:pPr>
        <w:spacing w:before="100" w:beforeAutospacing="1" w:after="100" w:afterAutospacing="1" w:line="240" w:lineRule="atLeast"/>
        <w:jc w:val="center"/>
        <w:rPr>
          <w:rFonts w:ascii="Arial" w:hAnsi="Arial" w:cs="Arial"/>
          <w:sz w:val="22"/>
          <w:szCs w:val="22"/>
          <w:lang w:val="eu-ES"/>
        </w:rPr>
      </w:pPr>
      <w:r w:rsidRPr="00912E85">
        <w:rPr>
          <w:rFonts w:ascii="Arial" w:hAnsi="Arial" w:cs="Arial"/>
          <w:noProof/>
        </w:rPr>
        <w:drawing>
          <wp:inline distT="0" distB="0" distL="0" distR="0" wp14:anchorId="3FAA8391" wp14:editId="0B862A2B">
            <wp:extent cx="2124075" cy="295275"/>
            <wp:effectExtent l="0" t="0" r="9525" b="9525"/>
            <wp:docPr id="9" name="Imagen 9"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24075" cy="295275"/>
                    </a:xfrm>
                    <a:prstGeom prst="rect">
                      <a:avLst/>
                    </a:prstGeom>
                    <a:noFill/>
                    <a:ln>
                      <a:noFill/>
                    </a:ln>
                  </pic:spPr>
                </pic:pic>
              </a:graphicData>
            </a:graphic>
          </wp:inline>
        </w:drawing>
      </w:r>
    </w:p>
    <w:sectPr w:rsidR="00F05CE8" w:rsidRPr="00F14D54" w:rsidSect="006C22B1">
      <w:headerReference w:type="default" r:id="rId19"/>
      <w:pgSz w:w="12240" w:h="15840" w:code="1"/>
      <w:pgMar w:top="1417" w:right="1701" w:bottom="1135"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376C2" w14:textId="77777777" w:rsidR="003A4F47" w:rsidRDefault="003A4F47">
      <w:r>
        <w:separator/>
      </w:r>
    </w:p>
  </w:endnote>
  <w:endnote w:type="continuationSeparator" w:id="0">
    <w:p w14:paraId="73D45813" w14:textId="77777777" w:rsidR="003A4F47" w:rsidRDefault="003A4F47">
      <w:r>
        <w:continuationSeparator/>
      </w:r>
    </w:p>
  </w:endnote>
  <w:endnote w:type="continuationNotice" w:id="1">
    <w:p w14:paraId="252A93A1" w14:textId="77777777" w:rsidR="003A4F47" w:rsidRDefault="003A4F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Open Sans">
    <w:altName w:val="Open Sans"/>
    <w:charset w:val="00"/>
    <w:family w:val="swiss"/>
    <w:pitch w:val="variable"/>
    <w:sig w:usb0="E00002EF" w:usb1="4000205B" w:usb2="00000028"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5349D" w14:textId="77777777" w:rsidR="003A4F47" w:rsidRDefault="003A4F47">
      <w:r>
        <w:separator/>
      </w:r>
    </w:p>
  </w:footnote>
  <w:footnote w:type="continuationSeparator" w:id="0">
    <w:p w14:paraId="3DBCF5C5" w14:textId="77777777" w:rsidR="003A4F47" w:rsidRDefault="003A4F47">
      <w:r>
        <w:continuationSeparator/>
      </w:r>
    </w:p>
  </w:footnote>
  <w:footnote w:type="continuationNotice" w:id="1">
    <w:p w14:paraId="0959A1A3" w14:textId="77777777" w:rsidR="003A4F47" w:rsidRDefault="003A4F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4CF73" w14:textId="45E613D0" w:rsidR="002A75FA" w:rsidRPr="00BD55D1" w:rsidRDefault="00BD55D1" w:rsidP="00BD55D1">
    <w:pPr>
      <w:pStyle w:val="Goiburua"/>
      <w:rPr>
        <w:rFonts w:ascii="Arial" w:hAnsi="Arial" w:cs="Arial"/>
      </w:rPr>
    </w:pPr>
    <w:r>
      <w:rPr>
        <w:rFonts w:ascii="Arial" w:hAnsi="Arial" w:cs="Arial"/>
        <w:noProof/>
      </w:rPr>
      <w:drawing>
        <wp:inline distT="0" distB="0" distL="0" distR="0" wp14:anchorId="475DE5C5" wp14:editId="7844919A">
          <wp:extent cx="1127760" cy="524510"/>
          <wp:effectExtent l="0" t="0" r="0" b="8890"/>
          <wp:docPr id="15" name="Imagen 2" title="Logo 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7760" cy="524510"/>
                  </a:xfrm>
                  <a:prstGeom prst="rect">
                    <a:avLst/>
                  </a:prstGeom>
                  <a:noFill/>
                </pic:spPr>
              </pic:pic>
            </a:graphicData>
          </a:graphic>
        </wp:inline>
      </w:drawing>
    </w:r>
    <w:r>
      <w:rPr>
        <w:rFonts w:ascii="Arial" w:hAnsi="Arial" w:cs="Arial"/>
      </w:rPr>
      <w:tab/>
      <w:t xml:space="preserve">             </w:t>
    </w:r>
    <w:r w:rsidR="00216960">
      <w:rPr>
        <w:rFonts w:ascii="Arial" w:hAnsi="Arial" w:cs="Arial"/>
      </w:rPr>
      <w:t xml:space="preserve">                                        </w:t>
    </w:r>
    <w:r>
      <w:rPr>
        <w:rFonts w:ascii="Arial" w:hAnsi="Arial" w:cs="Arial"/>
      </w:rPr>
      <w:t xml:space="preserve">           </w:t>
    </w:r>
    <w:r w:rsidR="00216960">
      <w:rPr>
        <w:noProof/>
      </w:rPr>
      <w:drawing>
        <wp:inline distT="0" distB="0" distL="0" distR="0" wp14:anchorId="6D579B13" wp14:editId="548F4D67">
          <wp:extent cx="1174939" cy="695325"/>
          <wp:effectExtent l="0" t="0" r="6350" b="0"/>
          <wp:docPr id="3" name="Irudia 3" descr="Logo Gobierno Va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rudia 3" descr="Logo Gobierno Vas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9795" cy="704117"/>
                  </a:xfrm>
                  <a:prstGeom prst="rect">
                    <a:avLst/>
                  </a:prstGeom>
                  <a:noFill/>
                  <a:ln>
                    <a:noFill/>
                  </a:ln>
                </pic:spPr>
              </pic:pic>
            </a:graphicData>
          </a:graphic>
        </wp:inline>
      </w:drawing>
    </w:r>
    <w:r>
      <w:rPr>
        <w:rFonts w:ascii="Arial" w:hAnsi="Arial" w:cs="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D3530"/>
    <w:multiLevelType w:val="hybridMultilevel"/>
    <w:tmpl w:val="84F050B2"/>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1" w15:restartNumberingAfterBreak="0">
    <w:nsid w:val="117C689E"/>
    <w:multiLevelType w:val="hybridMultilevel"/>
    <w:tmpl w:val="7C8A60B4"/>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2" w15:restartNumberingAfterBreak="0">
    <w:nsid w:val="1B973157"/>
    <w:multiLevelType w:val="hybridMultilevel"/>
    <w:tmpl w:val="18A4A5C0"/>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3" w15:restartNumberingAfterBreak="0">
    <w:nsid w:val="1B98591E"/>
    <w:multiLevelType w:val="hybridMultilevel"/>
    <w:tmpl w:val="6494DF04"/>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4" w15:restartNumberingAfterBreak="0">
    <w:nsid w:val="2A3B5481"/>
    <w:multiLevelType w:val="multilevel"/>
    <w:tmpl w:val="2C2C0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601B34"/>
    <w:multiLevelType w:val="hybridMultilevel"/>
    <w:tmpl w:val="D80A8B5E"/>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6" w15:restartNumberingAfterBreak="0">
    <w:nsid w:val="4F4A1B29"/>
    <w:multiLevelType w:val="hybridMultilevel"/>
    <w:tmpl w:val="6778D1AC"/>
    <w:lvl w:ilvl="0" w:tplc="042D0001">
      <w:start w:val="1"/>
      <w:numFmt w:val="bullet"/>
      <w:lvlText w:val=""/>
      <w:lvlJc w:val="left"/>
      <w:pPr>
        <w:ind w:left="360" w:hanging="360"/>
      </w:pPr>
      <w:rPr>
        <w:rFonts w:ascii="Symbol" w:hAnsi="Symbol" w:hint="default"/>
      </w:rPr>
    </w:lvl>
    <w:lvl w:ilvl="1" w:tplc="042D0003" w:tentative="1">
      <w:start w:val="1"/>
      <w:numFmt w:val="bullet"/>
      <w:lvlText w:val="o"/>
      <w:lvlJc w:val="left"/>
      <w:pPr>
        <w:ind w:left="1080" w:hanging="360"/>
      </w:pPr>
      <w:rPr>
        <w:rFonts w:ascii="Courier New" w:hAnsi="Courier New" w:cs="Courier New" w:hint="default"/>
      </w:rPr>
    </w:lvl>
    <w:lvl w:ilvl="2" w:tplc="042D0005" w:tentative="1">
      <w:start w:val="1"/>
      <w:numFmt w:val="bullet"/>
      <w:lvlText w:val=""/>
      <w:lvlJc w:val="left"/>
      <w:pPr>
        <w:ind w:left="1800" w:hanging="360"/>
      </w:pPr>
      <w:rPr>
        <w:rFonts w:ascii="Wingdings" w:hAnsi="Wingdings" w:hint="default"/>
      </w:rPr>
    </w:lvl>
    <w:lvl w:ilvl="3" w:tplc="042D0001" w:tentative="1">
      <w:start w:val="1"/>
      <w:numFmt w:val="bullet"/>
      <w:lvlText w:val=""/>
      <w:lvlJc w:val="left"/>
      <w:pPr>
        <w:ind w:left="2520" w:hanging="360"/>
      </w:pPr>
      <w:rPr>
        <w:rFonts w:ascii="Symbol" w:hAnsi="Symbol" w:hint="default"/>
      </w:rPr>
    </w:lvl>
    <w:lvl w:ilvl="4" w:tplc="042D0003" w:tentative="1">
      <w:start w:val="1"/>
      <w:numFmt w:val="bullet"/>
      <w:lvlText w:val="o"/>
      <w:lvlJc w:val="left"/>
      <w:pPr>
        <w:ind w:left="3240" w:hanging="360"/>
      </w:pPr>
      <w:rPr>
        <w:rFonts w:ascii="Courier New" w:hAnsi="Courier New" w:cs="Courier New" w:hint="default"/>
      </w:rPr>
    </w:lvl>
    <w:lvl w:ilvl="5" w:tplc="042D0005" w:tentative="1">
      <w:start w:val="1"/>
      <w:numFmt w:val="bullet"/>
      <w:lvlText w:val=""/>
      <w:lvlJc w:val="left"/>
      <w:pPr>
        <w:ind w:left="3960" w:hanging="360"/>
      </w:pPr>
      <w:rPr>
        <w:rFonts w:ascii="Wingdings" w:hAnsi="Wingdings" w:hint="default"/>
      </w:rPr>
    </w:lvl>
    <w:lvl w:ilvl="6" w:tplc="042D0001" w:tentative="1">
      <w:start w:val="1"/>
      <w:numFmt w:val="bullet"/>
      <w:lvlText w:val=""/>
      <w:lvlJc w:val="left"/>
      <w:pPr>
        <w:ind w:left="4680" w:hanging="360"/>
      </w:pPr>
      <w:rPr>
        <w:rFonts w:ascii="Symbol" w:hAnsi="Symbol" w:hint="default"/>
      </w:rPr>
    </w:lvl>
    <w:lvl w:ilvl="7" w:tplc="042D0003" w:tentative="1">
      <w:start w:val="1"/>
      <w:numFmt w:val="bullet"/>
      <w:lvlText w:val="o"/>
      <w:lvlJc w:val="left"/>
      <w:pPr>
        <w:ind w:left="5400" w:hanging="360"/>
      </w:pPr>
      <w:rPr>
        <w:rFonts w:ascii="Courier New" w:hAnsi="Courier New" w:cs="Courier New" w:hint="default"/>
      </w:rPr>
    </w:lvl>
    <w:lvl w:ilvl="8" w:tplc="042D0005" w:tentative="1">
      <w:start w:val="1"/>
      <w:numFmt w:val="bullet"/>
      <w:lvlText w:val=""/>
      <w:lvlJc w:val="left"/>
      <w:pPr>
        <w:ind w:left="6120" w:hanging="360"/>
      </w:pPr>
      <w:rPr>
        <w:rFonts w:ascii="Wingdings" w:hAnsi="Wingdings" w:hint="default"/>
      </w:rPr>
    </w:lvl>
  </w:abstractNum>
  <w:abstractNum w:abstractNumId="7" w15:restartNumberingAfterBreak="0">
    <w:nsid w:val="55597800"/>
    <w:multiLevelType w:val="hybridMultilevel"/>
    <w:tmpl w:val="EFB0FD50"/>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8" w15:restartNumberingAfterBreak="0">
    <w:nsid w:val="58FE5923"/>
    <w:multiLevelType w:val="hybridMultilevel"/>
    <w:tmpl w:val="7EF62B08"/>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9" w15:restartNumberingAfterBreak="0">
    <w:nsid w:val="5DDE65E9"/>
    <w:multiLevelType w:val="hybridMultilevel"/>
    <w:tmpl w:val="CABE57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87066EE"/>
    <w:multiLevelType w:val="hybridMultilevel"/>
    <w:tmpl w:val="0F988D5A"/>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11" w15:restartNumberingAfterBreak="0">
    <w:nsid w:val="6C8B51A6"/>
    <w:multiLevelType w:val="multilevel"/>
    <w:tmpl w:val="0D7E14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6E9E7151"/>
    <w:multiLevelType w:val="hybridMultilevel"/>
    <w:tmpl w:val="18084184"/>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13" w15:restartNumberingAfterBreak="0">
    <w:nsid w:val="741E0486"/>
    <w:multiLevelType w:val="hybridMultilevel"/>
    <w:tmpl w:val="65E8148C"/>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14" w15:restartNumberingAfterBreak="0">
    <w:nsid w:val="7CA64DD2"/>
    <w:multiLevelType w:val="hybridMultilevel"/>
    <w:tmpl w:val="62DA9EF8"/>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num w:numId="1" w16cid:durableId="1226990993">
    <w:abstractNumId w:val="6"/>
  </w:num>
  <w:num w:numId="2" w16cid:durableId="2031250768">
    <w:abstractNumId w:val="13"/>
  </w:num>
  <w:num w:numId="3" w16cid:durableId="391580073">
    <w:abstractNumId w:val="3"/>
  </w:num>
  <w:num w:numId="4" w16cid:durableId="481196062">
    <w:abstractNumId w:val="4"/>
  </w:num>
  <w:num w:numId="5" w16cid:durableId="1896426208">
    <w:abstractNumId w:val="2"/>
  </w:num>
  <w:num w:numId="6" w16cid:durableId="233976613">
    <w:abstractNumId w:val="5"/>
  </w:num>
  <w:num w:numId="7" w16cid:durableId="951015180">
    <w:abstractNumId w:val="11"/>
  </w:num>
  <w:num w:numId="8" w16cid:durableId="801921490">
    <w:abstractNumId w:val="0"/>
  </w:num>
  <w:num w:numId="9" w16cid:durableId="1507745971">
    <w:abstractNumId w:val="9"/>
  </w:num>
  <w:num w:numId="10" w16cid:durableId="31081039">
    <w:abstractNumId w:val="1"/>
  </w:num>
  <w:num w:numId="11" w16cid:durableId="667565275">
    <w:abstractNumId w:val="10"/>
  </w:num>
  <w:num w:numId="12" w16cid:durableId="1224484302">
    <w:abstractNumId w:val="14"/>
  </w:num>
  <w:num w:numId="13" w16cid:durableId="1673873228">
    <w:abstractNumId w:val="12"/>
  </w:num>
  <w:num w:numId="14" w16cid:durableId="480970910">
    <w:abstractNumId w:val="7"/>
  </w:num>
  <w:num w:numId="15" w16cid:durableId="1171413049">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64C"/>
    <w:rsid w:val="0000139F"/>
    <w:rsid w:val="0000224F"/>
    <w:rsid w:val="0000337F"/>
    <w:rsid w:val="0000524F"/>
    <w:rsid w:val="00007A7D"/>
    <w:rsid w:val="00011195"/>
    <w:rsid w:val="00022C5A"/>
    <w:rsid w:val="0002501F"/>
    <w:rsid w:val="00025823"/>
    <w:rsid w:val="000267D4"/>
    <w:rsid w:val="00030CB4"/>
    <w:rsid w:val="00031529"/>
    <w:rsid w:val="00033B7A"/>
    <w:rsid w:val="00033C32"/>
    <w:rsid w:val="000375BB"/>
    <w:rsid w:val="00040373"/>
    <w:rsid w:val="00040816"/>
    <w:rsid w:val="00040C55"/>
    <w:rsid w:val="00041097"/>
    <w:rsid w:val="000423A3"/>
    <w:rsid w:val="00044401"/>
    <w:rsid w:val="0004520D"/>
    <w:rsid w:val="000465F5"/>
    <w:rsid w:val="0005050A"/>
    <w:rsid w:val="00051BA7"/>
    <w:rsid w:val="00053FE5"/>
    <w:rsid w:val="0005536C"/>
    <w:rsid w:val="0005652F"/>
    <w:rsid w:val="000619DA"/>
    <w:rsid w:val="00061E63"/>
    <w:rsid w:val="00062E62"/>
    <w:rsid w:val="00063703"/>
    <w:rsid w:val="00064154"/>
    <w:rsid w:val="00065EF5"/>
    <w:rsid w:val="00067331"/>
    <w:rsid w:val="00067EEA"/>
    <w:rsid w:val="00071C40"/>
    <w:rsid w:val="00073995"/>
    <w:rsid w:val="00073C3D"/>
    <w:rsid w:val="00076586"/>
    <w:rsid w:val="000766EA"/>
    <w:rsid w:val="0007758C"/>
    <w:rsid w:val="00077FDB"/>
    <w:rsid w:val="00080FF6"/>
    <w:rsid w:val="000826D0"/>
    <w:rsid w:val="000843E6"/>
    <w:rsid w:val="00085193"/>
    <w:rsid w:val="00085EE5"/>
    <w:rsid w:val="00086516"/>
    <w:rsid w:val="00090621"/>
    <w:rsid w:val="00090907"/>
    <w:rsid w:val="00091E72"/>
    <w:rsid w:val="00092CBD"/>
    <w:rsid w:val="000939FB"/>
    <w:rsid w:val="0009598C"/>
    <w:rsid w:val="00096603"/>
    <w:rsid w:val="00096E83"/>
    <w:rsid w:val="000974E9"/>
    <w:rsid w:val="000A01C2"/>
    <w:rsid w:val="000A01C6"/>
    <w:rsid w:val="000A1D3E"/>
    <w:rsid w:val="000A21D6"/>
    <w:rsid w:val="000A478B"/>
    <w:rsid w:val="000A7832"/>
    <w:rsid w:val="000B1558"/>
    <w:rsid w:val="000B1C78"/>
    <w:rsid w:val="000B1EDE"/>
    <w:rsid w:val="000B3331"/>
    <w:rsid w:val="000B4950"/>
    <w:rsid w:val="000B52C3"/>
    <w:rsid w:val="000B6776"/>
    <w:rsid w:val="000C1725"/>
    <w:rsid w:val="000C5E3B"/>
    <w:rsid w:val="000D2DD0"/>
    <w:rsid w:val="000D32DC"/>
    <w:rsid w:val="000D5AAB"/>
    <w:rsid w:val="000F0FF3"/>
    <w:rsid w:val="000F189B"/>
    <w:rsid w:val="000F1FAA"/>
    <w:rsid w:val="000F209B"/>
    <w:rsid w:val="000F2ED8"/>
    <w:rsid w:val="000F4EE4"/>
    <w:rsid w:val="000F6AA6"/>
    <w:rsid w:val="000F7ACF"/>
    <w:rsid w:val="00101A15"/>
    <w:rsid w:val="001023B6"/>
    <w:rsid w:val="00102937"/>
    <w:rsid w:val="00102F30"/>
    <w:rsid w:val="00103581"/>
    <w:rsid w:val="00104589"/>
    <w:rsid w:val="001047BB"/>
    <w:rsid w:val="00104F3B"/>
    <w:rsid w:val="00107BF8"/>
    <w:rsid w:val="0011015C"/>
    <w:rsid w:val="00111197"/>
    <w:rsid w:val="001111E4"/>
    <w:rsid w:val="00111A6A"/>
    <w:rsid w:val="00114D14"/>
    <w:rsid w:val="00115F62"/>
    <w:rsid w:val="001162FE"/>
    <w:rsid w:val="00116C28"/>
    <w:rsid w:val="00117840"/>
    <w:rsid w:val="00117DB8"/>
    <w:rsid w:val="001205F4"/>
    <w:rsid w:val="00122606"/>
    <w:rsid w:val="00122951"/>
    <w:rsid w:val="00122985"/>
    <w:rsid w:val="00122FE0"/>
    <w:rsid w:val="001244C5"/>
    <w:rsid w:val="00125404"/>
    <w:rsid w:val="001254D6"/>
    <w:rsid w:val="001261B0"/>
    <w:rsid w:val="001262F6"/>
    <w:rsid w:val="0013042A"/>
    <w:rsid w:val="00130E71"/>
    <w:rsid w:val="00131505"/>
    <w:rsid w:val="0013506B"/>
    <w:rsid w:val="00136806"/>
    <w:rsid w:val="00137B46"/>
    <w:rsid w:val="00140728"/>
    <w:rsid w:val="001412EF"/>
    <w:rsid w:val="00143FF7"/>
    <w:rsid w:val="001453C7"/>
    <w:rsid w:val="00152A96"/>
    <w:rsid w:val="0015681F"/>
    <w:rsid w:val="00156995"/>
    <w:rsid w:val="00161869"/>
    <w:rsid w:val="001637D4"/>
    <w:rsid w:val="00164A55"/>
    <w:rsid w:val="0016598F"/>
    <w:rsid w:val="001660B2"/>
    <w:rsid w:val="00167121"/>
    <w:rsid w:val="00167FC0"/>
    <w:rsid w:val="0017070E"/>
    <w:rsid w:val="001745AD"/>
    <w:rsid w:val="001746CA"/>
    <w:rsid w:val="00174A6C"/>
    <w:rsid w:val="001815DA"/>
    <w:rsid w:val="0018190E"/>
    <w:rsid w:val="0018284B"/>
    <w:rsid w:val="001830E0"/>
    <w:rsid w:val="0018346B"/>
    <w:rsid w:val="00184721"/>
    <w:rsid w:val="001849FD"/>
    <w:rsid w:val="001863F9"/>
    <w:rsid w:val="00191EA4"/>
    <w:rsid w:val="00192CA4"/>
    <w:rsid w:val="00192CEC"/>
    <w:rsid w:val="00192D9A"/>
    <w:rsid w:val="00192ED0"/>
    <w:rsid w:val="00193699"/>
    <w:rsid w:val="00195BB9"/>
    <w:rsid w:val="001A1D76"/>
    <w:rsid w:val="001A3F6C"/>
    <w:rsid w:val="001A4355"/>
    <w:rsid w:val="001A5EF1"/>
    <w:rsid w:val="001A64C3"/>
    <w:rsid w:val="001B2BB0"/>
    <w:rsid w:val="001B40F3"/>
    <w:rsid w:val="001B4BA2"/>
    <w:rsid w:val="001B4F7F"/>
    <w:rsid w:val="001B546F"/>
    <w:rsid w:val="001B6725"/>
    <w:rsid w:val="001C0661"/>
    <w:rsid w:val="001C188B"/>
    <w:rsid w:val="001C1E5C"/>
    <w:rsid w:val="001C2B9D"/>
    <w:rsid w:val="001C4F69"/>
    <w:rsid w:val="001C511E"/>
    <w:rsid w:val="001C5320"/>
    <w:rsid w:val="001C76D1"/>
    <w:rsid w:val="001D01EA"/>
    <w:rsid w:val="001D0825"/>
    <w:rsid w:val="001D273D"/>
    <w:rsid w:val="001D2C74"/>
    <w:rsid w:val="001D2F79"/>
    <w:rsid w:val="001D31F8"/>
    <w:rsid w:val="001D4728"/>
    <w:rsid w:val="001D4FA7"/>
    <w:rsid w:val="001D56D7"/>
    <w:rsid w:val="001D675B"/>
    <w:rsid w:val="001D79F5"/>
    <w:rsid w:val="001E11F9"/>
    <w:rsid w:val="001E57CB"/>
    <w:rsid w:val="001E5DC1"/>
    <w:rsid w:val="001E5E29"/>
    <w:rsid w:val="001E6BEE"/>
    <w:rsid w:val="001F01E2"/>
    <w:rsid w:val="001F06F3"/>
    <w:rsid w:val="001F3631"/>
    <w:rsid w:val="001F3D03"/>
    <w:rsid w:val="001F5871"/>
    <w:rsid w:val="0020003F"/>
    <w:rsid w:val="00203F72"/>
    <w:rsid w:val="002059B5"/>
    <w:rsid w:val="00206395"/>
    <w:rsid w:val="00207CA6"/>
    <w:rsid w:val="0021289F"/>
    <w:rsid w:val="00216536"/>
    <w:rsid w:val="002165E1"/>
    <w:rsid w:val="00216960"/>
    <w:rsid w:val="00216987"/>
    <w:rsid w:val="00217863"/>
    <w:rsid w:val="00217AB3"/>
    <w:rsid w:val="00217C7E"/>
    <w:rsid w:val="002214D9"/>
    <w:rsid w:val="00221A32"/>
    <w:rsid w:val="00222D60"/>
    <w:rsid w:val="00222E6B"/>
    <w:rsid w:val="00225954"/>
    <w:rsid w:val="00225FF8"/>
    <w:rsid w:val="00226CD3"/>
    <w:rsid w:val="002303FD"/>
    <w:rsid w:val="00230C0D"/>
    <w:rsid w:val="00235A3E"/>
    <w:rsid w:val="002362E7"/>
    <w:rsid w:val="00237295"/>
    <w:rsid w:val="002446D9"/>
    <w:rsid w:val="00244F94"/>
    <w:rsid w:val="00246D56"/>
    <w:rsid w:val="00250AFC"/>
    <w:rsid w:val="00254FB8"/>
    <w:rsid w:val="00255E93"/>
    <w:rsid w:val="00261517"/>
    <w:rsid w:val="0026171B"/>
    <w:rsid w:val="00262A4F"/>
    <w:rsid w:val="00262E25"/>
    <w:rsid w:val="00264BF6"/>
    <w:rsid w:val="00265674"/>
    <w:rsid w:val="0026768C"/>
    <w:rsid w:val="00267E04"/>
    <w:rsid w:val="00270097"/>
    <w:rsid w:val="00270881"/>
    <w:rsid w:val="0027194C"/>
    <w:rsid w:val="00272203"/>
    <w:rsid w:val="00272C85"/>
    <w:rsid w:val="002730C8"/>
    <w:rsid w:val="0027496A"/>
    <w:rsid w:val="00275285"/>
    <w:rsid w:val="00280574"/>
    <w:rsid w:val="00280F9D"/>
    <w:rsid w:val="00281DCD"/>
    <w:rsid w:val="00281DF6"/>
    <w:rsid w:val="00282F98"/>
    <w:rsid w:val="00284F35"/>
    <w:rsid w:val="0028786E"/>
    <w:rsid w:val="00287ABC"/>
    <w:rsid w:val="002918B4"/>
    <w:rsid w:val="00292C78"/>
    <w:rsid w:val="00293F74"/>
    <w:rsid w:val="00294E03"/>
    <w:rsid w:val="00297B51"/>
    <w:rsid w:val="002A0512"/>
    <w:rsid w:val="002A14A4"/>
    <w:rsid w:val="002A2EE5"/>
    <w:rsid w:val="002A3737"/>
    <w:rsid w:val="002A4FD4"/>
    <w:rsid w:val="002A52F2"/>
    <w:rsid w:val="002A5530"/>
    <w:rsid w:val="002A75FA"/>
    <w:rsid w:val="002B1F57"/>
    <w:rsid w:val="002B26C7"/>
    <w:rsid w:val="002B3833"/>
    <w:rsid w:val="002B6416"/>
    <w:rsid w:val="002C17B7"/>
    <w:rsid w:val="002C2729"/>
    <w:rsid w:val="002C6442"/>
    <w:rsid w:val="002C65DF"/>
    <w:rsid w:val="002C7475"/>
    <w:rsid w:val="002D053E"/>
    <w:rsid w:val="002D083E"/>
    <w:rsid w:val="002D2DB2"/>
    <w:rsid w:val="002D5814"/>
    <w:rsid w:val="002D59DB"/>
    <w:rsid w:val="002D5F25"/>
    <w:rsid w:val="002D6520"/>
    <w:rsid w:val="002D6B2A"/>
    <w:rsid w:val="002E0C37"/>
    <w:rsid w:val="002E3296"/>
    <w:rsid w:val="002E48F8"/>
    <w:rsid w:val="002E653C"/>
    <w:rsid w:val="002F1D72"/>
    <w:rsid w:val="002F21AC"/>
    <w:rsid w:val="002F5CEE"/>
    <w:rsid w:val="002F674C"/>
    <w:rsid w:val="002F6C4E"/>
    <w:rsid w:val="002F77B2"/>
    <w:rsid w:val="00301144"/>
    <w:rsid w:val="00301B91"/>
    <w:rsid w:val="00302DC8"/>
    <w:rsid w:val="00303396"/>
    <w:rsid w:val="003042DA"/>
    <w:rsid w:val="0031089A"/>
    <w:rsid w:val="0031213B"/>
    <w:rsid w:val="00312F4F"/>
    <w:rsid w:val="00314AEB"/>
    <w:rsid w:val="00317224"/>
    <w:rsid w:val="00325B3D"/>
    <w:rsid w:val="00327CAE"/>
    <w:rsid w:val="00330C3C"/>
    <w:rsid w:val="003313C3"/>
    <w:rsid w:val="0033252C"/>
    <w:rsid w:val="0033409B"/>
    <w:rsid w:val="003361A5"/>
    <w:rsid w:val="003375AC"/>
    <w:rsid w:val="00337C02"/>
    <w:rsid w:val="003403A4"/>
    <w:rsid w:val="00340C48"/>
    <w:rsid w:val="00341639"/>
    <w:rsid w:val="003425B4"/>
    <w:rsid w:val="0034275B"/>
    <w:rsid w:val="00344041"/>
    <w:rsid w:val="00345B91"/>
    <w:rsid w:val="00345B94"/>
    <w:rsid w:val="00346CF2"/>
    <w:rsid w:val="003476F0"/>
    <w:rsid w:val="00347743"/>
    <w:rsid w:val="003529B2"/>
    <w:rsid w:val="00353ECD"/>
    <w:rsid w:val="00354421"/>
    <w:rsid w:val="0035645B"/>
    <w:rsid w:val="003569CF"/>
    <w:rsid w:val="003608EA"/>
    <w:rsid w:val="00360B0B"/>
    <w:rsid w:val="00361149"/>
    <w:rsid w:val="003612F9"/>
    <w:rsid w:val="00362B52"/>
    <w:rsid w:val="0036453E"/>
    <w:rsid w:val="00365113"/>
    <w:rsid w:val="003659D5"/>
    <w:rsid w:val="00367906"/>
    <w:rsid w:val="003715C1"/>
    <w:rsid w:val="00371AD4"/>
    <w:rsid w:val="0037453A"/>
    <w:rsid w:val="0037527D"/>
    <w:rsid w:val="0037766A"/>
    <w:rsid w:val="00380FD7"/>
    <w:rsid w:val="00381618"/>
    <w:rsid w:val="00381E5D"/>
    <w:rsid w:val="00383F1D"/>
    <w:rsid w:val="00383F24"/>
    <w:rsid w:val="0038466F"/>
    <w:rsid w:val="00384B50"/>
    <w:rsid w:val="003863AD"/>
    <w:rsid w:val="003864A1"/>
    <w:rsid w:val="003865C4"/>
    <w:rsid w:val="00386862"/>
    <w:rsid w:val="003873CB"/>
    <w:rsid w:val="00390865"/>
    <w:rsid w:val="0039169D"/>
    <w:rsid w:val="003919FC"/>
    <w:rsid w:val="00392CCB"/>
    <w:rsid w:val="003962AE"/>
    <w:rsid w:val="003965D8"/>
    <w:rsid w:val="00397B4D"/>
    <w:rsid w:val="003A06BB"/>
    <w:rsid w:val="003A1006"/>
    <w:rsid w:val="003A4F47"/>
    <w:rsid w:val="003A593E"/>
    <w:rsid w:val="003A7335"/>
    <w:rsid w:val="003B2F34"/>
    <w:rsid w:val="003B33F7"/>
    <w:rsid w:val="003B4D7B"/>
    <w:rsid w:val="003B5084"/>
    <w:rsid w:val="003B6001"/>
    <w:rsid w:val="003B700E"/>
    <w:rsid w:val="003B75F4"/>
    <w:rsid w:val="003C432C"/>
    <w:rsid w:val="003C5C7C"/>
    <w:rsid w:val="003C6F64"/>
    <w:rsid w:val="003C709A"/>
    <w:rsid w:val="003D1481"/>
    <w:rsid w:val="003D23FD"/>
    <w:rsid w:val="003D252F"/>
    <w:rsid w:val="003D3447"/>
    <w:rsid w:val="003D5368"/>
    <w:rsid w:val="003D5F72"/>
    <w:rsid w:val="003D62AE"/>
    <w:rsid w:val="003D6701"/>
    <w:rsid w:val="003D6E6A"/>
    <w:rsid w:val="003D79B1"/>
    <w:rsid w:val="003D7F36"/>
    <w:rsid w:val="003E0351"/>
    <w:rsid w:val="003E1507"/>
    <w:rsid w:val="003E1E83"/>
    <w:rsid w:val="003E6110"/>
    <w:rsid w:val="003E7119"/>
    <w:rsid w:val="003F08FF"/>
    <w:rsid w:val="003F2804"/>
    <w:rsid w:val="003F4FAA"/>
    <w:rsid w:val="003F58FA"/>
    <w:rsid w:val="004028EF"/>
    <w:rsid w:val="004029CD"/>
    <w:rsid w:val="0040410C"/>
    <w:rsid w:val="00406B7D"/>
    <w:rsid w:val="00412EB3"/>
    <w:rsid w:val="00413A3A"/>
    <w:rsid w:val="00413DA5"/>
    <w:rsid w:val="004152E8"/>
    <w:rsid w:val="00417198"/>
    <w:rsid w:val="00420C8F"/>
    <w:rsid w:val="00421AA0"/>
    <w:rsid w:val="00424C17"/>
    <w:rsid w:val="00426AC1"/>
    <w:rsid w:val="00426CF2"/>
    <w:rsid w:val="00430DA4"/>
    <w:rsid w:val="0043132F"/>
    <w:rsid w:val="00431790"/>
    <w:rsid w:val="00431F7F"/>
    <w:rsid w:val="0043212D"/>
    <w:rsid w:val="004323DF"/>
    <w:rsid w:val="004327BC"/>
    <w:rsid w:val="00434D95"/>
    <w:rsid w:val="00434EDF"/>
    <w:rsid w:val="00435392"/>
    <w:rsid w:val="00436E88"/>
    <w:rsid w:val="00436F1B"/>
    <w:rsid w:val="004373DC"/>
    <w:rsid w:val="00440872"/>
    <w:rsid w:val="0044355F"/>
    <w:rsid w:val="0044383A"/>
    <w:rsid w:val="0044603F"/>
    <w:rsid w:val="004469AE"/>
    <w:rsid w:val="0044703F"/>
    <w:rsid w:val="004472F9"/>
    <w:rsid w:val="004521B8"/>
    <w:rsid w:val="004524CF"/>
    <w:rsid w:val="00456986"/>
    <w:rsid w:val="00456E14"/>
    <w:rsid w:val="00457247"/>
    <w:rsid w:val="0046092B"/>
    <w:rsid w:val="00460CB5"/>
    <w:rsid w:val="00460F6B"/>
    <w:rsid w:val="0046126C"/>
    <w:rsid w:val="004639FA"/>
    <w:rsid w:val="00464472"/>
    <w:rsid w:val="004644EF"/>
    <w:rsid w:val="00471617"/>
    <w:rsid w:val="00474B8D"/>
    <w:rsid w:val="00475AB8"/>
    <w:rsid w:val="00476C23"/>
    <w:rsid w:val="00476E54"/>
    <w:rsid w:val="0047722E"/>
    <w:rsid w:val="00480728"/>
    <w:rsid w:val="004809CD"/>
    <w:rsid w:val="00480DDC"/>
    <w:rsid w:val="004813A7"/>
    <w:rsid w:val="00482286"/>
    <w:rsid w:val="0048235A"/>
    <w:rsid w:val="0048275C"/>
    <w:rsid w:val="00482835"/>
    <w:rsid w:val="00483617"/>
    <w:rsid w:val="00484AD8"/>
    <w:rsid w:val="00486CC1"/>
    <w:rsid w:val="00487D87"/>
    <w:rsid w:val="00490458"/>
    <w:rsid w:val="00493E8B"/>
    <w:rsid w:val="00496BFB"/>
    <w:rsid w:val="004977EB"/>
    <w:rsid w:val="004A09C5"/>
    <w:rsid w:val="004A0A51"/>
    <w:rsid w:val="004A230F"/>
    <w:rsid w:val="004A2A3D"/>
    <w:rsid w:val="004A3A27"/>
    <w:rsid w:val="004A4ABB"/>
    <w:rsid w:val="004A4CE4"/>
    <w:rsid w:val="004A68E9"/>
    <w:rsid w:val="004B12D9"/>
    <w:rsid w:val="004B28F3"/>
    <w:rsid w:val="004B2D62"/>
    <w:rsid w:val="004B317B"/>
    <w:rsid w:val="004B3D7D"/>
    <w:rsid w:val="004B6613"/>
    <w:rsid w:val="004C125F"/>
    <w:rsid w:val="004C17FF"/>
    <w:rsid w:val="004C1FE1"/>
    <w:rsid w:val="004C671D"/>
    <w:rsid w:val="004C73D4"/>
    <w:rsid w:val="004C73E0"/>
    <w:rsid w:val="004D2560"/>
    <w:rsid w:val="004D5970"/>
    <w:rsid w:val="004D5BEC"/>
    <w:rsid w:val="004D5C52"/>
    <w:rsid w:val="004D6AB4"/>
    <w:rsid w:val="004E0EB2"/>
    <w:rsid w:val="004E240A"/>
    <w:rsid w:val="004E4EE2"/>
    <w:rsid w:val="004F009F"/>
    <w:rsid w:val="004F299B"/>
    <w:rsid w:val="004F3AA0"/>
    <w:rsid w:val="004F507C"/>
    <w:rsid w:val="004F696B"/>
    <w:rsid w:val="004F7410"/>
    <w:rsid w:val="004F772B"/>
    <w:rsid w:val="0050030D"/>
    <w:rsid w:val="0050075D"/>
    <w:rsid w:val="00500F5D"/>
    <w:rsid w:val="00501E77"/>
    <w:rsid w:val="00501FF3"/>
    <w:rsid w:val="00502598"/>
    <w:rsid w:val="0050336A"/>
    <w:rsid w:val="005033EE"/>
    <w:rsid w:val="00505E1E"/>
    <w:rsid w:val="00506298"/>
    <w:rsid w:val="00507220"/>
    <w:rsid w:val="00507770"/>
    <w:rsid w:val="0051113C"/>
    <w:rsid w:val="00511FB4"/>
    <w:rsid w:val="00512687"/>
    <w:rsid w:val="00513892"/>
    <w:rsid w:val="00513AF6"/>
    <w:rsid w:val="00514E95"/>
    <w:rsid w:val="0051521B"/>
    <w:rsid w:val="005153E3"/>
    <w:rsid w:val="005159C8"/>
    <w:rsid w:val="00516956"/>
    <w:rsid w:val="00516B60"/>
    <w:rsid w:val="00520FCF"/>
    <w:rsid w:val="005212E2"/>
    <w:rsid w:val="005212EA"/>
    <w:rsid w:val="00522E0E"/>
    <w:rsid w:val="0052485B"/>
    <w:rsid w:val="00524924"/>
    <w:rsid w:val="00524B20"/>
    <w:rsid w:val="00535E0E"/>
    <w:rsid w:val="00536A3E"/>
    <w:rsid w:val="00536D0C"/>
    <w:rsid w:val="005404B2"/>
    <w:rsid w:val="005452A9"/>
    <w:rsid w:val="005464D4"/>
    <w:rsid w:val="005465BD"/>
    <w:rsid w:val="0054705F"/>
    <w:rsid w:val="00550BDC"/>
    <w:rsid w:val="005524C0"/>
    <w:rsid w:val="00554617"/>
    <w:rsid w:val="005555E7"/>
    <w:rsid w:val="005571FE"/>
    <w:rsid w:val="00557A82"/>
    <w:rsid w:val="00560969"/>
    <w:rsid w:val="00561F76"/>
    <w:rsid w:val="0056395B"/>
    <w:rsid w:val="005642C6"/>
    <w:rsid w:val="00564AB3"/>
    <w:rsid w:val="00566FB3"/>
    <w:rsid w:val="005704E8"/>
    <w:rsid w:val="0057190C"/>
    <w:rsid w:val="00571971"/>
    <w:rsid w:val="00572457"/>
    <w:rsid w:val="005726F3"/>
    <w:rsid w:val="00573520"/>
    <w:rsid w:val="00574B60"/>
    <w:rsid w:val="005755F4"/>
    <w:rsid w:val="00576157"/>
    <w:rsid w:val="00576249"/>
    <w:rsid w:val="00577C21"/>
    <w:rsid w:val="00581483"/>
    <w:rsid w:val="00581AE0"/>
    <w:rsid w:val="00581C36"/>
    <w:rsid w:val="00582ADB"/>
    <w:rsid w:val="00582E7F"/>
    <w:rsid w:val="00583890"/>
    <w:rsid w:val="00593DD8"/>
    <w:rsid w:val="005941FF"/>
    <w:rsid w:val="00594F1E"/>
    <w:rsid w:val="005954BE"/>
    <w:rsid w:val="005955A5"/>
    <w:rsid w:val="005A2D1F"/>
    <w:rsid w:val="005A3058"/>
    <w:rsid w:val="005A40E1"/>
    <w:rsid w:val="005A4360"/>
    <w:rsid w:val="005A469B"/>
    <w:rsid w:val="005A5FBC"/>
    <w:rsid w:val="005B0DB7"/>
    <w:rsid w:val="005B1145"/>
    <w:rsid w:val="005B1226"/>
    <w:rsid w:val="005B3079"/>
    <w:rsid w:val="005B36FF"/>
    <w:rsid w:val="005B6742"/>
    <w:rsid w:val="005B706F"/>
    <w:rsid w:val="005C01F8"/>
    <w:rsid w:val="005C3B1A"/>
    <w:rsid w:val="005C3D9E"/>
    <w:rsid w:val="005C3EE2"/>
    <w:rsid w:val="005C5890"/>
    <w:rsid w:val="005C6C65"/>
    <w:rsid w:val="005C7532"/>
    <w:rsid w:val="005D0C3B"/>
    <w:rsid w:val="005D0C9E"/>
    <w:rsid w:val="005D1B87"/>
    <w:rsid w:val="005D3255"/>
    <w:rsid w:val="005D3435"/>
    <w:rsid w:val="005D3F64"/>
    <w:rsid w:val="005D436F"/>
    <w:rsid w:val="005D5D24"/>
    <w:rsid w:val="005D68B8"/>
    <w:rsid w:val="005D6BC5"/>
    <w:rsid w:val="005D7BBA"/>
    <w:rsid w:val="005E069A"/>
    <w:rsid w:val="005E3A75"/>
    <w:rsid w:val="005E595E"/>
    <w:rsid w:val="005E5AB6"/>
    <w:rsid w:val="005E7076"/>
    <w:rsid w:val="005F012C"/>
    <w:rsid w:val="005F0F1F"/>
    <w:rsid w:val="005F73BE"/>
    <w:rsid w:val="00600BEA"/>
    <w:rsid w:val="00601166"/>
    <w:rsid w:val="00602913"/>
    <w:rsid w:val="00602D4C"/>
    <w:rsid w:val="00604669"/>
    <w:rsid w:val="00605825"/>
    <w:rsid w:val="006068F3"/>
    <w:rsid w:val="00610A07"/>
    <w:rsid w:val="006113CC"/>
    <w:rsid w:val="0061190B"/>
    <w:rsid w:val="0061259F"/>
    <w:rsid w:val="0061280F"/>
    <w:rsid w:val="00613BA1"/>
    <w:rsid w:val="00615D86"/>
    <w:rsid w:val="00616628"/>
    <w:rsid w:val="0061689B"/>
    <w:rsid w:val="00621FDB"/>
    <w:rsid w:val="00622FD5"/>
    <w:rsid w:val="00622FF0"/>
    <w:rsid w:val="00623439"/>
    <w:rsid w:val="0062555F"/>
    <w:rsid w:val="00625739"/>
    <w:rsid w:val="006262DA"/>
    <w:rsid w:val="006266D6"/>
    <w:rsid w:val="00626D06"/>
    <w:rsid w:val="00633B99"/>
    <w:rsid w:val="0063426E"/>
    <w:rsid w:val="00634CD1"/>
    <w:rsid w:val="00635336"/>
    <w:rsid w:val="00635726"/>
    <w:rsid w:val="0063628A"/>
    <w:rsid w:val="006370C9"/>
    <w:rsid w:val="00640762"/>
    <w:rsid w:val="00641F66"/>
    <w:rsid w:val="0064205F"/>
    <w:rsid w:val="0064262F"/>
    <w:rsid w:val="006428D8"/>
    <w:rsid w:val="006441A0"/>
    <w:rsid w:val="0064496C"/>
    <w:rsid w:val="00646323"/>
    <w:rsid w:val="00651DFA"/>
    <w:rsid w:val="0065486A"/>
    <w:rsid w:val="00654A1F"/>
    <w:rsid w:val="006566B8"/>
    <w:rsid w:val="0066049E"/>
    <w:rsid w:val="00660F93"/>
    <w:rsid w:val="00662B2D"/>
    <w:rsid w:val="006632B5"/>
    <w:rsid w:val="00663EF7"/>
    <w:rsid w:val="006669FF"/>
    <w:rsid w:val="00667949"/>
    <w:rsid w:val="00671DC4"/>
    <w:rsid w:val="00672111"/>
    <w:rsid w:val="006729F1"/>
    <w:rsid w:val="00673721"/>
    <w:rsid w:val="00677E21"/>
    <w:rsid w:val="00681421"/>
    <w:rsid w:val="0068554D"/>
    <w:rsid w:val="00685E12"/>
    <w:rsid w:val="00687323"/>
    <w:rsid w:val="00687A1F"/>
    <w:rsid w:val="0069272A"/>
    <w:rsid w:val="006932E9"/>
    <w:rsid w:val="00696077"/>
    <w:rsid w:val="00696539"/>
    <w:rsid w:val="0069732C"/>
    <w:rsid w:val="006A1693"/>
    <w:rsid w:val="006A1D17"/>
    <w:rsid w:val="006A234C"/>
    <w:rsid w:val="006A2597"/>
    <w:rsid w:val="006A2C93"/>
    <w:rsid w:val="006A339D"/>
    <w:rsid w:val="006A49B3"/>
    <w:rsid w:val="006A4A9F"/>
    <w:rsid w:val="006A51E1"/>
    <w:rsid w:val="006A617E"/>
    <w:rsid w:val="006A68F9"/>
    <w:rsid w:val="006A785C"/>
    <w:rsid w:val="006B01BC"/>
    <w:rsid w:val="006B0F3C"/>
    <w:rsid w:val="006B298F"/>
    <w:rsid w:val="006B68F5"/>
    <w:rsid w:val="006B707C"/>
    <w:rsid w:val="006C22B1"/>
    <w:rsid w:val="006C22D8"/>
    <w:rsid w:val="006C4BE9"/>
    <w:rsid w:val="006C6531"/>
    <w:rsid w:val="006C753A"/>
    <w:rsid w:val="006D0C0C"/>
    <w:rsid w:val="006D532C"/>
    <w:rsid w:val="006D69A3"/>
    <w:rsid w:val="006D72BF"/>
    <w:rsid w:val="006D7457"/>
    <w:rsid w:val="006E034A"/>
    <w:rsid w:val="006E1A17"/>
    <w:rsid w:val="006E3941"/>
    <w:rsid w:val="006E734D"/>
    <w:rsid w:val="006E77E8"/>
    <w:rsid w:val="006E7A49"/>
    <w:rsid w:val="006E7B00"/>
    <w:rsid w:val="006F0123"/>
    <w:rsid w:val="006F2AD7"/>
    <w:rsid w:val="006F366F"/>
    <w:rsid w:val="006F79ED"/>
    <w:rsid w:val="00701919"/>
    <w:rsid w:val="00701A77"/>
    <w:rsid w:val="00702480"/>
    <w:rsid w:val="00702BFB"/>
    <w:rsid w:val="0070316C"/>
    <w:rsid w:val="007035DA"/>
    <w:rsid w:val="00705396"/>
    <w:rsid w:val="00706EAC"/>
    <w:rsid w:val="00706F4C"/>
    <w:rsid w:val="00711C5D"/>
    <w:rsid w:val="00711DCC"/>
    <w:rsid w:val="00712572"/>
    <w:rsid w:val="00714D6B"/>
    <w:rsid w:val="00715E17"/>
    <w:rsid w:val="0071686B"/>
    <w:rsid w:val="00716D69"/>
    <w:rsid w:val="0071707F"/>
    <w:rsid w:val="00720124"/>
    <w:rsid w:val="007209C4"/>
    <w:rsid w:val="0072260A"/>
    <w:rsid w:val="00722DA3"/>
    <w:rsid w:val="00724B99"/>
    <w:rsid w:val="00727138"/>
    <w:rsid w:val="007272C5"/>
    <w:rsid w:val="0073097D"/>
    <w:rsid w:val="00733F2E"/>
    <w:rsid w:val="00734E8F"/>
    <w:rsid w:val="00736AD1"/>
    <w:rsid w:val="007377C6"/>
    <w:rsid w:val="00737C3D"/>
    <w:rsid w:val="00747933"/>
    <w:rsid w:val="00747B78"/>
    <w:rsid w:val="00747F45"/>
    <w:rsid w:val="00750C66"/>
    <w:rsid w:val="007516BF"/>
    <w:rsid w:val="00752E7B"/>
    <w:rsid w:val="007535C2"/>
    <w:rsid w:val="007540FD"/>
    <w:rsid w:val="00755693"/>
    <w:rsid w:val="00756B3E"/>
    <w:rsid w:val="00756F9D"/>
    <w:rsid w:val="00757A01"/>
    <w:rsid w:val="00760BFD"/>
    <w:rsid w:val="00762337"/>
    <w:rsid w:val="00763AD4"/>
    <w:rsid w:val="0076439F"/>
    <w:rsid w:val="0076471F"/>
    <w:rsid w:val="007662AB"/>
    <w:rsid w:val="00771B40"/>
    <w:rsid w:val="00774A57"/>
    <w:rsid w:val="00776AC7"/>
    <w:rsid w:val="00777AED"/>
    <w:rsid w:val="00780D9B"/>
    <w:rsid w:val="00784251"/>
    <w:rsid w:val="007848DC"/>
    <w:rsid w:val="007857EE"/>
    <w:rsid w:val="007918F8"/>
    <w:rsid w:val="00792705"/>
    <w:rsid w:val="00792C3B"/>
    <w:rsid w:val="00797FF4"/>
    <w:rsid w:val="007A5340"/>
    <w:rsid w:val="007A5992"/>
    <w:rsid w:val="007B27CC"/>
    <w:rsid w:val="007B3A11"/>
    <w:rsid w:val="007B52BC"/>
    <w:rsid w:val="007B6F8E"/>
    <w:rsid w:val="007C1ECB"/>
    <w:rsid w:val="007C2D8A"/>
    <w:rsid w:val="007C5558"/>
    <w:rsid w:val="007C63A7"/>
    <w:rsid w:val="007D0072"/>
    <w:rsid w:val="007D1439"/>
    <w:rsid w:val="007D16D9"/>
    <w:rsid w:val="007D43FD"/>
    <w:rsid w:val="007D7FC9"/>
    <w:rsid w:val="007E030B"/>
    <w:rsid w:val="007E0A3C"/>
    <w:rsid w:val="007E35CF"/>
    <w:rsid w:val="007E4F9D"/>
    <w:rsid w:val="007E704F"/>
    <w:rsid w:val="007E75D8"/>
    <w:rsid w:val="007F0B7A"/>
    <w:rsid w:val="007F2650"/>
    <w:rsid w:val="007F79B2"/>
    <w:rsid w:val="00800A2D"/>
    <w:rsid w:val="008026A9"/>
    <w:rsid w:val="008033CA"/>
    <w:rsid w:val="008043C6"/>
    <w:rsid w:val="008062EB"/>
    <w:rsid w:val="00807AAC"/>
    <w:rsid w:val="00813649"/>
    <w:rsid w:val="0081396C"/>
    <w:rsid w:val="00813A0F"/>
    <w:rsid w:val="00815580"/>
    <w:rsid w:val="00815BF7"/>
    <w:rsid w:val="0081617A"/>
    <w:rsid w:val="00820CB7"/>
    <w:rsid w:val="008234C7"/>
    <w:rsid w:val="00823BBA"/>
    <w:rsid w:val="0082663D"/>
    <w:rsid w:val="00826AE9"/>
    <w:rsid w:val="00832DBC"/>
    <w:rsid w:val="00841EB8"/>
    <w:rsid w:val="008466DC"/>
    <w:rsid w:val="00846E9F"/>
    <w:rsid w:val="008502E3"/>
    <w:rsid w:val="008504A0"/>
    <w:rsid w:val="00852795"/>
    <w:rsid w:val="00852B38"/>
    <w:rsid w:val="008530C3"/>
    <w:rsid w:val="008546F4"/>
    <w:rsid w:val="008556CB"/>
    <w:rsid w:val="008560EB"/>
    <w:rsid w:val="008608A8"/>
    <w:rsid w:val="00865FCE"/>
    <w:rsid w:val="0086778A"/>
    <w:rsid w:val="0087096C"/>
    <w:rsid w:val="00870B0D"/>
    <w:rsid w:val="00870B3B"/>
    <w:rsid w:val="00870EAC"/>
    <w:rsid w:val="008716AD"/>
    <w:rsid w:val="00873CC1"/>
    <w:rsid w:val="00875B88"/>
    <w:rsid w:val="008767B3"/>
    <w:rsid w:val="00876B99"/>
    <w:rsid w:val="00884303"/>
    <w:rsid w:val="008848BD"/>
    <w:rsid w:val="00885AB0"/>
    <w:rsid w:val="00890BD8"/>
    <w:rsid w:val="008918B7"/>
    <w:rsid w:val="0089200D"/>
    <w:rsid w:val="00892788"/>
    <w:rsid w:val="008933EE"/>
    <w:rsid w:val="008A176C"/>
    <w:rsid w:val="008A1B8D"/>
    <w:rsid w:val="008A3EC5"/>
    <w:rsid w:val="008A536B"/>
    <w:rsid w:val="008A672A"/>
    <w:rsid w:val="008A6E67"/>
    <w:rsid w:val="008B12AA"/>
    <w:rsid w:val="008B24A3"/>
    <w:rsid w:val="008B6198"/>
    <w:rsid w:val="008B765E"/>
    <w:rsid w:val="008B7754"/>
    <w:rsid w:val="008C09D8"/>
    <w:rsid w:val="008C189A"/>
    <w:rsid w:val="008C2CBA"/>
    <w:rsid w:val="008C315C"/>
    <w:rsid w:val="008C56EE"/>
    <w:rsid w:val="008C5E03"/>
    <w:rsid w:val="008C6D2A"/>
    <w:rsid w:val="008D1DD1"/>
    <w:rsid w:val="008D6F03"/>
    <w:rsid w:val="008D74C5"/>
    <w:rsid w:val="008E0110"/>
    <w:rsid w:val="008E1B50"/>
    <w:rsid w:val="008E4FCF"/>
    <w:rsid w:val="008F04B9"/>
    <w:rsid w:val="008F052D"/>
    <w:rsid w:val="008F2181"/>
    <w:rsid w:val="008F644F"/>
    <w:rsid w:val="008F70BA"/>
    <w:rsid w:val="008F7F33"/>
    <w:rsid w:val="009001A0"/>
    <w:rsid w:val="009008C9"/>
    <w:rsid w:val="00900DC4"/>
    <w:rsid w:val="009028F2"/>
    <w:rsid w:val="00902AF9"/>
    <w:rsid w:val="009030B8"/>
    <w:rsid w:val="009037F5"/>
    <w:rsid w:val="00903FFB"/>
    <w:rsid w:val="0090654C"/>
    <w:rsid w:val="0090674E"/>
    <w:rsid w:val="00907B85"/>
    <w:rsid w:val="0091101B"/>
    <w:rsid w:val="00911529"/>
    <w:rsid w:val="00911F38"/>
    <w:rsid w:val="00912CEE"/>
    <w:rsid w:val="00912E85"/>
    <w:rsid w:val="0091329A"/>
    <w:rsid w:val="009139C3"/>
    <w:rsid w:val="00913B98"/>
    <w:rsid w:val="00916C7D"/>
    <w:rsid w:val="009219B4"/>
    <w:rsid w:val="00922A42"/>
    <w:rsid w:val="009248ED"/>
    <w:rsid w:val="00925B30"/>
    <w:rsid w:val="009267BB"/>
    <w:rsid w:val="009276E0"/>
    <w:rsid w:val="009278E4"/>
    <w:rsid w:val="00930FE3"/>
    <w:rsid w:val="009312D9"/>
    <w:rsid w:val="009330CF"/>
    <w:rsid w:val="009341D4"/>
    <w:rsid w:val="0093568A"/>
    <w:rsid w:val="0093641E"/>
    <w:rsid w:val="00937EC8"/>
    <w:rsid w:val="00940911"/>
    <w:rsid w:val="0094212A"/>
    <w:rsid w:val="00942A28"/>
    <w:rsid w:val="00942AF6"/>
    <w:rsid w:val="00942C03"/>
    <w:rsid w:val="00942F5D"/>
    <w:rsid w:val="00942F7E"/>
    <w:rsid w:val="00943A82"/>
    <w:rsid w:val="00943B32"/>
    <w:rsid w:val="00944CDC"/>
    <w:rsid w:val="009462B9"/>
    <w:rsid w:val="0094786E"/>
    <w:rsid w:val="00950F2F"/>
    <w:rsid w:val="00951BC2"/>
    <w:rsid w:val="00953DF6"/>
    <w:rsid w:val="00956344"/>
    <w:rsid w:val="009569A7"/>
    <w:rsid w:val="00957DC9"/>
    <w:rsid w:val="00960377"/>
    <w:rsid w:val="009651E1"/>
    <w:rsid w:val="00965D37"/>
    <w:rsid w:val="00966DBC"/>
    <w:rsid w:val="00967213"/>
    <w:rsid w:val="0097314C"/>
    <w:rsid w:val="00974A82"/>
    <w:rsid w:val="00974FD8"/>
    <w:rsid w:val="00976744"/>
    <w:rsid w:val="00976AF4"/>
    <w:rsid w:val="00980BEA"/>
    <w:rsid w:val="00981E4D"/>
    <w:rsid w:val="009828E7"/>
    <w:rsid w:val="00984007"/>
    <w:rsid w:val="0098411C"/>
    <w:rsid w:val="00984250"/>
    <w:rsid w:val="00984906"/>
    <w:rsid w:val="00984F84"/>
    <w:rsid w:val="0098519C"/>
    <w:rsid w:val="009856FE"/>
    <w:rsid w:val="00986620"/>
    <w:rsid w:val="009900BB"/>
    <w:rsid w:val="00990CB8"/>
    <w:rsid w:val="009911D8"/>
    <w:rsid w:val="00993B4E"/>
    <w:rsid w:val="00996768"/>
    <w:rsid w:val="009979E8"/>
    <w:rsid w:val="009A133A"/>
    <w:rsid w:val="009A44D1"/>
    <w:rsid w:val="009A4DEE"/>
    <w:rsid w:val="009A7A67"/>
    <w:rsid w:val="009B07B5"/>
    <w:rsid w:val="009B0E70"/>
    <w:rsid w:val="009B1AB6"/>
    <w:rsid w:val="009B2608"/>
    <w:rsid w:val="009B3A85"/>
    <w:rsid w:val="009B4F08"/>
    <w:rsid w:val="009B584C"/>
    <w:rsid w:val="009C0D0A"/>
    <w:rsid w:val="009C273E"/>
    <w:rsid w:val="009C5205"/>
    <w:rsid w:val="009C537B"/>
    <w:rsid w:val="009C6C2A"/>
    <w:rsid w:val="009C700E"/>
    <w:rsid w:val="009D1194"/>
    <w:rsid w:val="009D5108"/>
    <w:rsid w:val="009D6C90"/>
    <w:rsid w:val="009E2D10"/>
    <w:rsid w:val="009E2D34"/>
    <w:rsid w:val="009E3FFE"/>
    <w:rsid w:val="009E45F8"/>
    <w:rsid w:val="009E5424"/>
    <w:rsid w:val="009E5796"/>
    <w:rsid w:val="009E6496"/>
    <w:rsid w:val="009F1576"/>
    <w:rsid w:val="009F15F7"/>
    <w:rsid w:val="009F35E6"/>
    <w:rsid w:val="009F6FC0"/>
    <w:rsid w:val="009F70B1"/>
    <w:rsid w:val="00A0061C"/>
    <w:rsid w:val="00A01CA2"/>
    <w:rsid w:val="00A02B5B"/>
    <w:rsid w:val="00A02B64"/>
    <w:rsid w:val="00A037D5"/>
    <w:rsid w:val="00A0777D"/>
    <w:rsid w:val="00A13D93"/>
    <w:rsid w:val="00A158F8"/>
    <w:rsid w:val="00A15FE7"/>
    <w:rsid w:val="00A21B43"/>
    <w:rsid w:val="00A22721"/>
    <w:rsid w:val="00A232A1"/>
    <w:rsid w:val="00A25014"/>
    <w:rsid w:val="00A2619D"/>
    <w:rsid w:val="00A267CB"/>
    <w:rsid w:val="00A26AA0"/>
    <w:rsid w:val="00A27635"/>
    <w:rsid w:val="00A30FB3"/>
    <w:rsid w:val="00A322DA"/>
    <w:rsid w:val="00A35D86"/>
    <w:rsid w:val="00A36F28"/>
    <w:rsid w:val="00A37EB0"/>
    <w:rsid w:val="00A400D3"/>
    <w:rsid w:val="00A411A7"/>
    <w:rsid w:val="00A45415"/>
    <w:rsid w:val="00A45527"/>
    <w:rsid w:val="00A45658"/>
    <w:rsid w:val="00A46F19"/>
    <w:rsid w:val="00A47B2A"/>
    <w:rsid w:val="00A47DF2"/>
    <w:rsid w:val="00A5044D"/>
    <w:rsid w:val="00A5187C"/>
    <w:rsid w:val="00A52651"/>
    <w:rsid w:val="00A52D71"/>
    <w:rsid w:val="00A52FEF"/>
    <w:rsid w:val="00A54B8C"/>
    <w:rsid w:val="00A556FB"/>
    <w:rsid w:val="00A55EE4"/>
    <w:rsid w:val="00A569AC"/>
    <w:rsid w:val="00A60B8A"/>
    <w:rsid w:val="00A630EA"/>
    <w:rsid w:val="00A64974"/>
    <w:rsid w:val="00A6510B"/>
    <w:rsid w:val="00A66615"/>
    <w:rsid w:val="00A67087"/>
    <w:rsid w:val="00A71457"/>
    <w:rsid w:val="00A8197F"/>
    <w:rsid w:val="00A830ED"/>
    <w:rsid w:val="00A832A1"/>
    <w:rsid w:val="00A84192"/>
    <w:rsid w:val="00A84FCC"/>
    <w:rsid w:val="00A85418"/>
    <w:rsid w:val="00A85CD0"/>
    <w:rsid w:val="00A861A4"/>
    <w:rsid w:val="00A86267"/>
    <w:rsid w:val="00A86FC7"/>
    <w:rsid w:val="00A87F53"/>
    <w:rsid w:val="00A906FD"/>
    <w:rsid w:val="00A90FAB"/>
    <w:rsid w:val="00A91BC6"/>
    <w:rsid w:val="00A91CA6"/>
    <w:rsid w:val="00A92FB4"/>
    <w:rsid w:val="00A93FEE"/>
    <w:rsid w:val="00A9412C"/>
    <w:rsid w:val="00A9451A"/>
    <w:rsid w:val="00A9596F"/>
    <w:rsid w:val="00A976BC"/>
    <w:rsid w:val="00A9783E"/>
    <w:rsid w:val="00A97921"/>
    <w:rsid w:val="00AA1BF3"/>
    <w:rsid w:val="00AA36B2"/>
    <w:rsid w:val="00AA3E0F"/>
    <w:rsid w:val="00AA7670"/>
    <w:rsid w:val="00AA782F"/>
    <w:rsid w:val="00AA7B17"/>
    <w:rsid w:val="00AA7ED4"/>
    <w:rsid w:val="00AB3718"/>
    <w:rsid w:val="00AB414A"/>
    <w:rsid w:val="00AB566A"/>
    <w:rsid w:val="00AB5CEC"/>
    <w:rsid w:val="00AC0FB4"/>
    <w:rsid w:val="00AC10ED"/>
    <w:rsid w:val="00AC2C19"/>
    <w:rsid w:val="00AC4C3B"/>
    <w:rsid w:val="00AC5909"/>
    <w:rsid w:val="00AC5E43"/>
    <w:rsid w:val="00AC7032"/>
    <w:rsid w:val="00AC7885"/>
    <w:rsid w:val="00AD062A"/>
    <w:rsid w:val="00AD6855"/>
    <w:rsid w:val="00AD69E8"/>
    <w:rsid w:val="00AD6F0A"/>
    <w:rsid w:val="00AD71B3"/>
    <w:rsid w:val="00AD72E6"/>
    <w:rsid w:val="00AD7398"/>
    <w:rsid w:val="00AE0247"/>
    <w:rsid w:val="00AE089C"/>
    <w:rsid w:val="00AE1DA8"/>
    <w:rsid w:val="00AE282E"/>
    <w:rsid w:val="00AE2AD2"/>
    <w:rsid w:val="00AE5754"/>
    <w:rsid w:val="00AF17C9"/>
    <w:rsid w:val="00AF2351"/>
    <w:rsid w:val="00AF3133"/>
    <w:rsid w:val="00AF3596"/>
    <w:rsid w:val="00AF36F4"/>
    <w:rsid w:val="00AF7DD9"/>
    <w:rsid w:val="00B03A87"/>
    <w:rsid w:val="00B03C8E"/>
    <w:rsid w:val="00B04DB2"/>
    <w:rsid w:val="00B04F66"/>
    <w:rsid w:val="00B04FC1"/>
    <w:rsid w:val="00B0581B"/>
    <w:rsid w:val="00B06AB5"/>
    <w:rsid w:val="00B108A7"/>
    <w:rsid w:val="00B1245D"/>
    <w:rsid w:val="00B12CAD"/>
    <w:rsid w:val="00B200BF"/>
    <w:rsid w:val="00B2061F"/>
    <w:rsid w:val="00B207CE"/>
    <w:rsid w:val="00B216AA"/>
    <w:rsid w:val="00B227A5"/>
    <w:rsid w:val="00B22D7F"/>
    <w:rsid w:val="00B23EC5"/>
    <w:rsid w:val="00B24018"/>
    <w:rsid w:val="00B24752"/>
    <w:rsid w:val="00B24A23"/>
    <w:rsid w:val="00B26BB2"/>
    <w:rsid w:val="00B27F95"/>
    <w:rsid w:val="00B31D78"/>
    <w:rsid w:val="00B31EAC"/>
    <w:rsid w:val="00B32F13"/>
    <w:rsid w:val="00B33B24"/>
    <w:rsid w:val="00B340DF"/>
    <w:rsid w:val="00B349A4"/>
    <w:rsid w:val="00B35276"/>
    <w:rsid w:val="00B35F24"/>
    <w:rsid w:val="00B36D5E"/>
    <w:rsid w:val="00B37EBB"/>
    <w:rsid w:val="00B40BFF"/>
    <w:rsid w:val="00B40F4C"/>
    <w:rsid w:val="00B429BD"/>
    <w:rsid w:val="00B42F99"/>
    <w:rsid w:val="00B44210"/>
    <w:rsid w:val="00B44466"/>
    <w:rsid w:val="00B4700A"/>
    <w:rsid w:val="00B47452"/>
    <w:rsid w:val="00B47E15"/>
    <w:rsid w:val="00B50356"/>
    <w:rsid w:val="00B50DD7"/>
    <w:rsid w:val="00B52C06"/>
    <w:rsid w:val="00B55182"/>
    <w:rsid w:val="00B57512"/>
    <w:rsid w:val="00B57BD2"/>
    <w:rsid w:val="00B57FDA"/>
    <w:rsid w:val="00B60489"/>
    <w:rsid w:val="00B6217E"/>
    <w:rsid w:val="00B622B3"/>
    <w:rsid w:val="00B62991"/>
    <w:rsid w:val="00B62B2E"/>
    <w:rsid w:val="00B63FFB"/>
    <w:rsid w:val="00B64B1C"/>
    <w:rsid w:val="00B70ACA"/>
    <w:rsid w:val="00B70B1B"/>
    <w:rsid w:val="00B71D31"/>
    <w:rsid w:val="00B7256D"/>
    <w:rsid w:val="00B72FE3"/>
    <w:rsid w:val="00B74427"/>
    <w:rsid w:val="00B75F4C"/>
    <w:rsid w:val="00B767AB"/>
    <w:rsid w:val="00B76EFD"/>
    <w:rsid w:val="00B77CF0"/>
    <w:rsid w:val="00B8061D"/>
    <w:rsid w:val="00B83C7E"/>
    <w:rsid w:val="00B85A76"/>
    <w:rsid w:val="00B87C9B"/>
    <w:rsid w:val="00B91683"/>
    <w:rsid w:val="00B926A1"/>
    <w:rsid w:val="00B92CFD"/>
    <w:rsid w:val="00B936E5"/>
    <w:rsid w:val="00B94C16"/>
    <w:rsid w:val="00B956C1"/>
    <w:rsid w:val="00B96325"/>
    <w:rsid w:val="00B963BC"/>
    <w:rsid w:val="00B978D9"/>
    <w:rsid w:val="00B97B53"/>
    <w:rsid w:val="00BA0936"/>
    <w:rsid w:val="00BA19F4"/>
    <w:rsid w:val="00BA2835"/>
    <w:rsid w:val="00BA3521"/>
    <w:rsid w:val="00BA5C17"/>
    <w:rsid w:val="00BB0020"/>
    <w:rsid w:val="00BB1437"/>
    <w:rsid w:val="00BB3A3C"/>
    <w:rsid w:val="00BB3E2E"/>
    <w:rsid w:val="00BB3ECF"/>
    <w:rsid w:val="00BB4FBC"/>
    <w:rsid w:val="00BB5A6F"/>
    <w:rsid w:val="00BC1C0D"/>
    <w:rsid w:val="00BC2E6E"/>
    <w:rsid w:val="00BC35CC"/>
    <w:rsid w:val="00BC42E7"/>
    <w:rsid w:val="00BC5635"/>
    <w:rsid w:val="00BC5B57"/>
    <w:rsid w:val="00BC5C0D"/>
    <w:rsid w:val="00BC5CDA"/>
    <w:rsid w:val="00BD062E"/>
    <w:rsid w:val="00BD3C0A"/>
    <w:rsid w:val="00BD4D10"/>
    <w:rsid w:val="00BD55D1"/>
    <w:rsid w:val="00BD5AD4"/>
    <w:rsid w:val="00BE4BB8"/>
    <w:rsid w:val="00BE4D12"/>
    <w:rsid w:val="00BE74D1"/>
    <w:rsid w:val="00BF0BAA"/>
    <w:rsid w:val="00BF2CC0"/>
    <w:rsid w:val="00BF5F0C"/>
    <w:rsid w:val="00BF6D58"/>
    <w:rsid w:val="00BF7013"/>
    <w:rsid w:val="00BF75F5"/>
    <w:rsid w:val="00BF7E74"/>
    <w:rsid w:val="00C012C3"/>
    <w:rsid w:val="00C01CE4"/>
    <w:rsid w:val="00C01E98"/>
    <w:rsid w:val="00C02656"/>
    <w:rsid w:val="00C03989"/>
    <w:rsid w:val="00C04C7F"/>
    <w:rsid w:val="00C05A72"/>
    <w:rsid w:val="00C05C35"/>
    <w:rsid w:val="00C07202"/>
    <w:rsid w:val="00C072EC"/>
    <w:rsid w:val="00C104A5"/>
    <w:rsid w:val="00C104AF"/>
    <w:rsid w:val="00C1077E"/>
    <w:rsid w:val="00C137DF"/>
    <w:rsid w:val="00C14CFB"/>
    <w:rsid w:val="00C225ED"/>
    <w:rsid w:val="00C2371B"/>
    <w:rsid w:val="00C248A9"/>
    <w:rsid w:val="00C259DD"/>
    <w:rsid w:val="00C26965"/>
    <w:rsid w:val="00C27BF4"/>
    <w:rsid w:val="00C31640"/>
    <w:rsid w:val="00C32321"/>
    <w:rsid w:val="00C37683"/>
    <w:rsid w:val="00C43DB2"/>
    <w:rsid w:val="00C44EE6"/>
    <w:rsid w:val="00C45EE4"/>
    <w:rsid w:val="00C46686"/>
    <w:rsid w:val="00C47E2F"/>
    <w:rsid w:val="00C5000F"/>
    <w:rsid w:val="00C50BEE"/>
    <w:rsid w:val="00C51367"/>
    <w:rsid w:val="00C5355C"/>
    <w:rsid w:val="00C545E4"/>
    <w:rsid w:val="00C548AB"/>
    <w:rsid w:val="00C56AA2"/>
    <w:rsid w:val="00C5767E"/>
    <w:rsid w:val="00C60292"/>
    <w:rsid w:val="00C6057E"/>
    <w:rsid w:val="00C63F92"/>
    <w:rsid w:val="00C661E2"/>
    <w:rsid w:val="00C70BD6"/>
    <w:rsid w:val="00C71EA6"/>
    <w:rsid w:val="00C72D0E"/>
    <w:rsid w:val="00C73682"/>
    <w:rsid w:val="00C74008"/>
    <w:rsid w:val="00C74973"/>
    <w:rsid w:val="00C75A93"/>
    <w:rsid w:val="00C81793"/>
    <w:rsid w:val="00C85D00"/>
    <w:rsid w:val="00C864E9"/>
    <w:rsid w:val="00C91AB2"/>
    <w:rsid w:val="00C93C11"/>
    <w:rsid w:val="00C96B94"/>
    <w:rsid w:val="00CA088A"/>
    <w:rsid w:val="00CA190E"/>
    <w:rsid w:val="00CA32C0"/>
    <w:rsid w:val="00CA3706"/>
    <w:rsid w:val="00CA3E5C"/>
    <w:rsid w:val="00CB2664"/>
    <w:rsid w:val="00CB2B72"/>
    <w:rsid w:val="00CB6186"/>
    <w:rsid w:val="00CB797E"/>
    <w:rsid w:val="00CB7C48"/>
    <w:rsid w:val="00CC0535"/>
    <w:rsid w:val="00CC087E"/>
    <w:rsid w:val="00CC50BD"/>
    <w:rsid w:val="00CD18F0"/>
    <w:rsid w:val="00CD3320"/>
    <w:rsid w:val="00CD55FE"/>
    <w:rsid w:val="00CD5C0A"/>
    <w:rsid w:val="00CD5EED"/>
    <w:rsid w:val="00CD641C"/>
    <w:rsid w:val="00CD719F"/>
    <w:rsid w:val="00CD7494"/>
    <w:rsid w:val="00CE0751"/>
    <w:rsid w:val="00CE1634"/>
    <w:rsid w:val="00CE259F"/>
    <w:rsid w:val="00CE46F7"/>
    <w:rsid w:val="00CE496D"/>
    <w:rsid w:val="00CF18A1"/>
    <w:rsid w:val="00CF2665"/>
    <w:rsid w:val="00CF4E50"/>
    <w:rsid w:val="00CF6299"/>
    <w:rsid w:val="00CF6D9A"/>
    <w:rsid w:val="00CF7A61"/>
    <w:rsid w:val="00D00056"/>
    <w:rsid w:val="00D00AF0"/>
    <w:rsid w:val="00D013C4"/>
    <w:rsid w:val="00D0546D"/>
    <w:rsid w:val="00D07D10"/>
    <w:rsid w:val="00D107C6"/>
    <w:rsid w:val="00D111FD"/>
    <w:rsid w:val="00D152A6"/>
    <w:rsid w:val="00D163F9"/>
    <w:rsid w:val="00D16935"/>
    <w:rsid w:val="00D16AB8"/>
    <w:rsid w:val="00D20B43"/>
    <w:rsid w:val="00D233A5"/>
    <w:rsid w:val="00D27707"/>
    <w:rsid w:val="00D27C83"/>
    <w:rsid w:val="00D30758"/>
    <w:rsid w:val="00D32486"/>
    <w:rsid w:val="00D415B6"/>
    <w:rsid w:val="00D41821"/>
    <w:rsid w:val="00D42DF7"/>
    <w:rsid w:val="00D42F20"/>
    <w:rsid w:val="00D45A0F"/>
    <w:rsid w:val="00D470D3"/>
    <w:rsid w:val="00D47114"/>
    <w:rsid w:val="00D5177F"/>
    <w:rsid w:val="00D544CF"/>
    <w:rsid w:val="00D550AF"/>
    <w:rsid w:val="00D553D4"/>
    <w:rsid w:val="00D600D4"/>
    <w:rsid w:val="00D611C8"/>
    <w:rsid w:val="00D62075"/>
    <w:rsid w:val="00D65E79"/>
    <w:rsid w:val="00D725D0"/>
    <w:rsid w:val="00D731FF"/>
    <w:rsid w:val="00D74CE1"/>
    <w:rsid w:val="00D75324"/>
    <w:rsid w:val="00D772DB"/>
    <w:rsid w:val="00D813E7"/>
    <w:rsid w:val="00D814F9"/>
    <w:rsid w:val="00D82EEC"/>
    <w:rsid w:val="00D83039"/>
    <w:rsid w:val="00D84CA2"/>
    <w:rsid w:val="00D850A0"/>
    <w:rsid w:val="00D86BAF"/>
    <w:rsid w:val="00D87013"/>
    <w:rsid w:val="00D90F12"/>
    <w:rsid w:val="00D929FC"/>
    <w:rsid w:val="00D94B46"/>
    <w:rsid w:val="00D95B28"/>
    <w:rsid w:val="00D95B9A"/>
    <w:rsid w:val="00D97528"/>
    <w:rsid w:val="00DA1DFC"/>
    <w:rsid w:val="00DA2BCB"/>
    <w:rsid w:val="00DA2FE2"/>
    <w:rsid w:val="00DA6374"/>
    <w:rsid w:val="00DA63DD"/>
    <w:rsid w:val="00DA6560"/>
    <w:rsid w:val="00DA7563"/>
    <w:rsid w:val="00DB328B"/>
    <w:rsid w:val="00DB3CB9"/>
    <w:rsid w:val="00DB42E2"/>
    <w:rsid w:val="00DB5952"/>
    <w:rsid w:val="00DB5E5E"/>
    <w:rsid w:val="00DB6CD5"/>
    <w:rsid w:val="00DC0743"/>
    <w:rsid w:val="00DC28FF"/>
    <w:rsid w:val="00DC3F3C"/>
    <w:rsid w:val="00DC5939"/>
    <w:rsid w:val="00DC5E20"/>
    <w:rsid w:val="00DC6DC3"/>
    <w:rsid w:val="00DD0301"/>
    <w:rsid w:val="00DD0589"/>
    <w:rsid w:val="00DD36C8"/>
    <w:rsid w:val="00DD4158"/>
    <w:rsid w:val="00DD45F8"/>
    <w:rsid w:val="00DD46D1"/>
    <w:rsid w:val="00DD5E45"/>
    <w:rsid w:val="00DE05B2"/>
    <w:rsid w:val="00DE0701"/>
    <w:rsid w:val="00DE0A6F"/>
    <w:rsid w:val="00DE2093"/>
    <w:rsid w:val="00DE2A1E"/>
    <w:rsid w:val="00DE2C42"/>
    <w:rsid w:val="00DE2E86"/>
    <w:rsid w:val="00DE5240"/>
    <w:rsid w:val="00DE584E"/>
    <w:rsid w:val="00DE6A71"/>
    <w:rsid w:val="00DE72D6"/>
    <w:rsid w:val="00DF2583"/>
    <w:rsid w:val="00DF2BDF"/>
    <w:rsid w:val="00DF3EB1"/>
    <w:rsid w:val="00DF621D"/>
    <w:rsid w:val="00DF65E8"/>
    <w:rsid w:val="00DF6A1B"/>
    <w:rsid w:val="00DF7314"/>
    <w:rsid w:val="00DF77D3"/>
    <w:rsid w:val="00E0014F"/>
    <w:rsid w:val="00E04368"/>
    <w:rsid w:val="00E0744D"/>
    <w:rsid w:val="00E1280F"/>
    <w:rsid w:val="00E14064"/>
    <w:rsid w:val="00E1432F"/>
    <w:rsid w:val="00E1684D"/>
    <w:rsid w:val="00E20A97"/>
    <w:rsid w:val="00E22558"/>
    <w:rsid w:val="00E22966"/>
    <w:rsid w:val="00E25823"/>
    <w:rsid w:val="00E25D1D"/>
    <w:rsid w:val="00E26A58"/>
    <w:rsid w:val="00E2796C"/>
    <w:rsid w:val="00E3176F"/>
    <w:rsid w:val="00E32D46"/>
    <w:rsid w:val="00E3309B"/>
    <w:rsid w:val="00E340FA"/>
    <w:rsid w:val="00E3564C"/>
    <w:rsid w:val="00E37F85"/>
    <w:rsid w:val="00E421F7"/>
    <w:rsid w:val="00E43BE2"/>
    <w:rsid w:val="00E46024"/>
    <w:rsid w:val="00E50CAE"/>
    <w:rsid w:val="00E52E72"/>
    <w:rsid w:val="00E537C3"/>
    <w:rsid w:val="00E54463"/>
    <w:rsid w:val="00E54D66"/>
    <w:rsid w:val="00E55F7A"/>
    <w:rsid w:val="00E5698E"/>
    <w:rsid w:val="00E57EC7"/>
    <w:rsid w:val="00E6224B"/>
    <w:rsid w:val="00E63901"/>
    <w:rsid w:val="00E639C1"/>
    <w:rsid w:val="00E67F48"/>
    <w:rsid w:val="00E70185"/>
    <w:rsid w:val="00E71054"/>
    <w:rsid w:val="00E71ED5"/>
    <w:rsid w:val="00E726B5"/>
    <w:rsid w:val="00E74752"/>
    <w:rsid w:val="00E74DA1"/>
    <w:rsid w:val="00E74DC5"/>
    <w:rsid w:val="00E76073"/>
    <w:rsid w:val="00E77570"/>
    <w:rsid w:val="00E776D9"/>
    <w:rsid w:val="00E804E8"/>
    <w:rsid w:val="00E822B5"/>
    <w:rsid w:val="00E82534"/>
    <w:rsid w:val="00E844BF"/>
    <w:rsid w:val="00E84A89"/>
    <w:rsid w:val="00E902CB"/>
    <w:rsid w:val="00E90AD4"/>
    <w:rsid w:val="00E91764"/>
    <w:rsid w:val="00E968AA"/>
    <w:rsid w:val="00E97437"/>
    <w:rsid w:val="00E975F7"/>
    <w:rsid w:val="00EA09BA"/>
    <w:rsid w:val="00EA1DDA"/>
    <w:rsid w:val="00EA329F"/>
    <w:rsid w:val="00EA52FF"/>
    <w:rsid w:val="00EA5C8C"/>
    <w:rsid w:val="00EA6A41"/>
    <w:rsid w:val="00EA7562"/>
    <w:rsid w:val="00EA7EF4"/>
    <w:rsid w:val="00EB24E5"/>
    <w:rsid w:val="00EB4316"/>
    <w:rsid w:val="00EB6F8C"/>
    <w:rsid w:val="00EB7A43"/>
    <w:rsid w:val="00EC0B8F"/>
    <w:rsid w:val="00EC3036"/>
    <w:rsid w:val="00EC386C"/>
    <w:rsid w:val="00EC4375"/>
    <w:rsid w:val="00EC4A7A"/>
    <w:rsid w:val="00EC5055"/>
    <w:rsid w:val="00EC566F"/>
    <w:rsid w:val="00EC5E72"/>
    <w:rsid w:val="00EC5EC7"/>
    <w:rsid w:val="00EC605F"/>
    <w:rsid w:val="00EC7101"/>
    <w:rsid w:val="00EC7E7D"/>
    <w:rsid w:val="00ED3F9F"/>
    <w:rsid w:val="00ED5EE9"/>
    <w:rsid w:val="00EE3E98"/>
    <w:rsid w:val="00EE5015"/>
    <w:rsid w:val="00EE5FD6"/>
    <w:rsid w:val="00EE6C55"/>
    <w:rsid w:val="00EF1710"/>
    <w:rsid w:val="00EF28F2"/>
    <w:rsid w:val="00EF2E58"/>
    <w:rsid w:val="00EF75DB"/>
    <w:rsid w:val="00EF7B72"/>
    <w:rsid w:val="00F00B5A"/>
    <w:rsid w:val="00F03E20"/>
    <w:rsid w:val="00F040C4"/>
    <w:rsid w:val="00F05CE8"/>
    <w:rsid w:val="00F06D0B"/>
    <w:rsid w:val="00F06D8A"/>
    <w:rsid w:val="00F11F19"/>
    <w:rsid w:val="00F122BB"/>
    <w:rsid w:val="00F123B5"/>
    <w:rsid w:val="00F138AC"/>
    <w:rsid w:val="00F14D54"/>
    <w:rsid w:val="00F15397"/>
    <w:rsid w:val="00F1543E"/>
    <w:rsid w:val="00F15E0C"/>
    <w:rsid w:val="00F17821"/>
    <w:rsid w:val="00F2199D"/>
    <w:rsid w:val="00F229E9"/>
    <w:rsid w:val="00F27559"/>
    <w:rsid w:val="00F30BF2"/>
    <w:rsid w:val="00F33DE4"/>
    <w:rsid w:val="00F34B3D"/>
    <w:rsid w:val="00F40018"/>
    <w:rsid w:val="00F40C74"/>
    <w:rsid w:val="00F426DD"/>
    <w:rsid w:val="00F443FB"/>
    <w:rsid w:val="00F452BC"/>
    <w:rsid w:val="00F45C07"/>
    <w:rsid w:val="00F46B4D"/>
    <w:rsid w:val="00F46FCF"/>
    <w:rsid w:val="00F4711B"/>
    <w:rsid w:val="00F4767B"/>
    <w:rsid w:val="00F500DD"/>
    <w:rsid w:val="00F510EF"/>
    <w:rsid w:val="00F51621"/>
    <w:rsid w:val="00F533A1"/>
    <w:rsid w:val="00F538DC"/>
    <w:rsid w:val="00F54127"/>
    <w:rsid w:val="00F5416B"/>
    <w:rsid w:val="00F57BDC"/>
    <w:rsid w:val="00F65BDD"/>
    <w:rsid w:val="00F67167"/>
    <w:rsid w:val="00F67210"/>
    <w:rsid w:val="00F70D8C"/>
    <w:rsid w:val="00F70FC8"/>
    <w:rsid w:val="00F739CD"/>
    <w:rsid w:val="00F73EEB"/>
    <w:rsid w:val="00F77A7B"/>
    <w:rsid w:val="00F80638"/>
    <w:rsid w:val="00F81DBC"/>
    <w:rsid w:val="00F8246E"/>
    <w:rsid w:val="00F82E46"/>
    <w:rsid w:val="00F82FC3"/>
    <w:rsid w:val="00F83900"/>
    <w:rsid w:val="00F8535B"/>
    <w:rsid w:val="00F858A6"/>
    <w:rsid w:val="00F85BC0"/>
    <w:rsid w:val="00F86796"/>
    <w:rsid w:val="00F875F1"/>
    <w:rsid w:val="00F8771A"/>
    <w:rsid w:val="00F87841"/>
    <w:rsid w:val="00F914AE"/>
    <w:rsid w:val="00F923C5"/>
    <w:rsid w:val="00F9308A"/>
    <w:rsid w:val="00F95AFB"/>
    <w:rsid w:val="00F9737E"/>
    <w:rsid w:val="00F97825"/>
    <w:rsid w:val="00F97EC9"/>
    <w:rsid w:val="00FA1A8C"/>
    <w:rsid w:val="00FA1BE6"/>
    <w:rsid w:val="00FA3DA1"/>
    <w:rsid w:val="00FA3FB0"/>
    <w:rsid w:val="00FA4948"/>
    <w:rsid w:val="00FB0177"/>
    <w:rsid w:val="00FB07CA"/>
    <w:rsid w:val="00FB25CB"/>
    <w:rsid w:val="00FB4275"/>
    <w:rsid w:val="00FB477E"/>
    <w:rsid w:val="00FB48B6"/>
    <w:rsid w:val="00FB4BB2"/>
    <w:rsid w:val="00FC00D2"/>
    <w:rsid w:val="00FC0EC3"/>
    <w:rsid w:val="00FC1564"/>
    <w:rsid w:val="00FC405E"/>
    <w:rsid w:val="00FC4CF6"/>
    <w:rsid w:val="00FC61E5"/>
    <w:rsid w:val="00FC6FCD"/>
    <w:rsid w:val="00FC7967"/>
    <w:rsid w:val="00FD0251"/>
    <w:rsid w:val="00FD074F"/>
    <w:rsid w:val="00FD0AF3"/>
    <w:rsid w:val="00FD0EA6"/>
    <w:rsid w:val="00FD36E1"/>
    <w:rsid w:val="00FD5937"/>
    <w:rsid w:val="00FD66B6"/>
    <w:rsid w:val="00FE2479"/>
    <w:rsid w:val="00FE441C"/>
    <w:rsid w:val="00FE4C97"/>
    <w:rsid w:val="00FE6048"/>
    <w:rsid w:val="00FE6830"/>
    <w:rsid w:val="00FE70B0"/>
    <w:rsid w:val="00FE7787"/>
    <w:rsid w:val="00FF1883"/>
    <w:rsid w:val="00FF338A"/>
    <w:rsid w:val="00FF599E"/>
    <w:rsid w:val="00FF6945"/>
    <w:rsid w:val="00FF7102"/>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F98DB"/>
  <w15:docId w15:val="{C97EC70A-0618-4DDB-8B3E-4AACC1F26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a">
    <w:name w:val="Normal"/>
    <w:qFormat/>
    <w:rPr>
      <w:sz w:val="24"/>
      <w:szCs w:val="24"/>
    </w:rPr>
  </w:style>
  <w:style w:type="paragraph" w:styleId="1izenburua">
    <w:name w:val="heading 1"/>
    <w:basedOn w:val="Normala"/>
    <w:next w:val="Normala"/>
    <w:link w:val="1izenburuaKar"/>
    <w:qFormat/>
    <w:rsid w:val="003D79B1"/>
    <w:pPr>
      <w:keepNext/>
      <w:spacing w:before="240" w:after="60"/>
      <w:outlineLvl w:val="0"/>
    </w:pPr>
    <w:rPr>
      <w:rFonts w:ascii="Calibri Light" w:hAnsi="Calibri Light"/>
      <w:b/>
      <w:bCs/>
      <w:kern w:val="32"/>
      <w:sz w:val="32"/>
      <w:szCs w:val="32"/>
    </w:rPr>
  </w:style>
  <w:style w:type="paragraph" w:styleId="3izenburua">
    <w:name w:val="heading 3"/>
    <w:basedOn w:val="Normala"/>
    <w:next w:val="Normala"/>
    <w:link w:val="3izenburuaKar"/>
    <w:semiHidden/>
    <w:unhideWhenUsed/>
    <w:qFormat/>
    <w:rsid w:val="00BA3521"/>
    <w:pPr>
      <w:keepNext/>
      <w:suppressAutoHyphens/>
      <w:spacing w:before="20"/>
      <w:outlineLvl w:val="2"/>
    </w:pPr>
    <w:rPr>
      <w:rFonts w:ascii="Arial" w:hAnsi="Arial"/>
      <w:i/>
      <w:sz w:val="13"/>
      <w:szCs w:val="20"/>
      <w:lang w:val="es-ES_tradnl" w:eastAsia="ar-SA"/>
    </w:rPr>
  </w:style>
  <w:style w:type="character" w:default="1" w:styleId="Paragrafoarenletra-tipolehenetsia">
    <w:name w:val="Default Paragraph Font"/>
    <w:uiPriority w:val="1"/>
    <w:semiHidden/>
    <w:unhideWhenUsed/>
  </w:style>
  <w:style w:type="table" w:default="1" w:styleId="Taulanormala">
    <w:name w:val="Normal Table"/>
    <w:uiPriority w:val="99"/>
    <w:semiHidden/>
    <w:unhideWhenUsed/>
    <w:tblPr>
      <w:tblInd w:w="0" w:type="dxa"/>
      <w:tblCellMar>
        <w:top w:w="0" w:type="dxa"/>
        <w:left w:w="108" w:type="dxa"/>
        <w:bottom w:w="0" w:type="dxa"/>
        <w:right w:w="108" w:type="dxa"/>
      </w:tblCellMar>
    </w:tblPr>
  </w:style>
  <w:style w:type="numbering" w:default="1" w:styleId="Zerrendarikez">
    <w:name w:val="No List"/>
    <w:uiPriority w:val="99"/>
    <w:semiHidden/>
    <w:unhideWhenUsed/>
  </w:style>
  <w:style w:type="paragraph" w:styleId="Normalaweba">
    <w:name w:val="Normal (Web)"/>
    <w:basedOn w:val="Normala"/>
    <w:rsid w:val="007D16D9"/>
  </w:style>
  <w:style w:type="paragraph" w:customStyle="1" w:styleId="r01entradilla">
    <w:name w:val="r01entradilla"/>
    <w:basedOn w:val="Normala"/>
    <w:rsid w:val="007D16D9"/>
  </w:style>
  <w:style w:type="paragraph" w:customStyle="1" w:styleId="KarKar">
    <w:name w:val="Kar Kar"/>
    <w:basedOn w:val="Normala"/>
    <w:rsid w:val="007B6F8E"/>
    <w:pPr>
      <w:keepLines/>
      <w:spacing w:after="160" w:line="240" w:lineRule="exact"/>
      <w:jc w:val="both"/>
    </w:pPr>
    <w:rPr>
      <w:rFonts w:ascii="Tahoma" w:hAnsi="Tahoma"/>
      <w:snapToGrid w:val="0"/>
      <w:sz w:val="20"/>
      <w:szCs w:val="20"/>
      <w:lang w:val="en-US" w:eastAsia="en-US"/>
    </w:rPr>
  </w:style>
  <w:style w:type="paragraph" w:styleId="Goiburua">
    <w:name w:val="header"/>
    <w:basedOn w:val="Normala"/>
    <w:rsid w:val="009E5796"/>
    <w:pPr>
      <w:tabs>
        <w:tab w:val="center" w:pos="4252"/>
        <w:tab w:val="right" w:pos="8504"/>
      </w:tabs>
    </w:pPr>
  </w:style>
  <w:style w:type="paragraph" w:styleId="Orri-oina">
    <w:name w:val="footer"/>
    <w:basedOn w:val="Normala"/>
    <w:link w:val="Orri-oinaKar"/>
    <w:uiPriority w:val="99"/>
    <w:rsid w:val="009E5796"/>
    <w:pPr>
      <w:tabs>
        <w:tab w:val="center" w:pos="4252"/>
        <w:tab w:val="right" w:pos="8504"/>
      </w:tabs>
    </w:pPr>
  </w:style>
  <w:style w:type="paragraph" w:customStyle="1" w:styleId="Car">
    <w:name w:val="Car"/>
    <w:basedOn w:val="Normala"/>
    <w:rsid w:val="009E5796"/>
    <w:pPr>
      <w:spacing w:after="160" w:line="240" w:lineRule="exact"/>
    </w:pPr>
    <w:rPr>
      <w:rFonts w:ascii="Tahoma" w:hAnsi="Tahoma"/>
      <w:sz w:val="20"/>
      <w:szCs w:val="20"/>
      <w:lang w:val="en-US" w:eastAsia="en-US"/>
    </w:rPr>
  </w:style>
  <w:style w:type="paragraph" w:styleId="Gorputz-testua3">
    <w:name w:val="Body Text 3"/>
    <w:basedOn w:val="Normala"/>
    <w:rsid w:val="00361149"/>
    <w:pPr>
      <w:spacing w:after="120" w:line="360" w:lineRule="auto"/>
      <w:jc w:val="both"/>
    </w:pPr>
    <w:rPr>
      <w:sz w:val="16"/>
      <w:szCs w:val="16"/>
    </w:rPr>
  </w:style>
  <w:style w:type="character" w:styleId="Iruzkinarenerreferentzia">
    <w:name w:val="annotation reference"/>
    <w:semiHidden/>
    <w:rsid w:val="00293F74"/>
    <w:rPr>
      <w:sz w:val="16"/>
      <w:szCs w:val="16"/>
    </w:rPr>
  </w:style>
  <w:style w:type="paragraph" w:styleId="Iruzkinarentestua">
    <w:name w:val="annotation text"/>
    <w:basedOn w:val="Normala"/>
    <w:semiHidden/>
    <w:rsid w:val="00293F74"/>
    <w:rPr>
      <w:sz w:val="20"/>
      <w:szCs w:val="20"/>
    </w:rPr>
  </w:style>
  <w:style w:type="paragraph" w:styleId="Iruzkinarengaia">
    <w:name w:val="annotation subject"/>
    <w:basedOn w:val="Iruzkinarentestua"/>
    <w:next w:val="Iruzkinarentestua"/>
    <w:semiHidden/>
    <w:rsid w:val="00293F74"/>
    <w:rPr>
      <w:b/>
      <w:bCs/>
    </w:rPr>
  </w:style>
  <w:style w:type="paragraph" w:styleId="Bunbuiloarentestua">
    <w:name w:val="Balloon Text"/>
    <w:basedOn w:val="Normala"/>
    <w:semiHidden/>
    <w:rsid w:val="00293F74"/>
    <w:rPr>
      <w:rFonts w:ascii="Tahoma" w:hAnsi="Tahoma" w:cs="Tahoma"/>
      <w:sz w:val="16"/>
      <w:szCs w:val="16"/>
    </w:rPr>
  </w:style>
  <w:style w:type="paragraph" w:customStyle="1" w:styleId="Prrafodelista1">
    <w:name w:val="Párrafo de lista1"/>
    <w:basedOn w:val="Normala"/>
    <w:rsid w:val="002B26C7"/>
    <w:pPr>
      <w:spacing w:after="200" w:line="276" w:lineRule="auto"/>
      <w:ind w:left="720"/>
    </w:pPr>
    <w:rPr>
      <w:rFonts w:ascii="Calibri" w:hAnsi="Calibri" w:cs="Calibri"/>
      <w:sz w:val="22"/>
      <w:szCs w:val="22"/>
      <w:lang w:val="eu-ES" w:eastAsia="en-US"/>
    </w:rPr>
  </w:style>
  <w:style w:type="character" w:styleId="Hiperesteka">
    <w:name w:val="Hyperlink"/>
    <w:rsid w:val="00225FF8"/>
    <w:rPr>
      <w:color w:val="0000FF"/>
      <w:u w:val="single"/>
    </w:rPr>
  </w:style>
  <w:style w:type="paragraph" w:styleId="Zerrenda-paragrafoa">
    <w:name w:val="List Paragraph"/>
    <w:basedOn w:val="Normala"/>
    <w:link w:val="Zerrenda-paragrafoaKar"/>
    <w:uiPriority w:val="34"/>
    <w:qFormat/>
    <w:rsid w:val="00C51367"/>
    <w:pPr>
      <w:ind w:left="708"/>
    </w:pPr>
  </w:style>
  <w:style w:type="character" w:customStyle="1" w:styleId="Zerrenda-paragrafoaKar">
    <w:name w:val="Zerrenda-paragrafoa Kar"/>
    <w:link w:val="Zerrenda-paragrafoa"/>
    <w:uiPriority w:val="34"/>
    <w:locked/>
    <w:rsid w:val="00646323"/>
    <w:rPr>
      <w:sz w:val="24"/>
      <w:szCs w:val="24"/>
    </w:rPr>
  </w:style>
  <w:style w:type="character" w:customStyle="1" w:styleId="3izenburuaKar">
    <w:name w:val="3. izenburua Kar"/>
    <w:link w:val="3izenburua"/>
    <w:semiHidden/>
    <w:rsid w:val="00BA3521"/>
    <w:rPr>
      <w:rFonts w:ascii="Arial" w:hAnsi="Arial"/>
      <w:i/>
      <w:sz w:val="13"/>
      <w:lang w:val="es-ES_tradnl" w:eastAsia="ar-SA"/>
    </w:rPr>
  </w:style>
  <w:style w:type="character" w:customStyle="1" w:styleId="1izenburuaKar">
    <w:name w:val="1. izenburua Kar"/>
    <w:link w:val="1izenburua"/>
    <w:rsid w:val="003D79B1"/>
    <w:rPr>
      <w:rFonts w:ascii="Calibri Light" w:eastAsia="Times New Roman" w:hAnsi="Calibri Light" w:cs="Times New Roman"/>
      <w:b/>
      <w:bCs/>
      <w:kern w:val="32"/>
      <w:sz w:val="32"/>
      <w:szCs w:val="32"/>
      <w:lang w:val="es-ES" w:eastAsia="es-ES"/>
    </w:rPr>
  </w:style>
  <w:style w:type="paragraph" w:customStyle="1" w:styleId="Default">
    <w:name w:val="Default"/>
    <w:rsid w:val="00483617"/>
    <w:pPr>
      <w:autoSpaceDE w:val="0"/>
      <w:autoSpaceDN w:val="0"/>
      <w:adjustRightInd w:val="0"/>
    </w:pPr>
    <w:rPr>
      <w:rFonts w:ascii="Calibri" w:hAnsi="Calibri" w:cs="Calibri"/>
      <w:color w:val="000000"/>
      <w:sz w:val="24"/>
      <w:szCs w:val="24"/>
    </w:rPr>
  </w:style>
  <w:style w:type="character" w:styleId="Lodia">
    <w:name w:val="Strong"/>
    <w:basedOn w:val="Paragrafoarenletra-tipolehenetsia"/>
    <w:uiPriority w:val="22"/>
    <w:qFormat/>
    <w:rsid w:val="0013042A"/>
    <w:rPr>
      <w:rFonts w:ascii="Arial" w:hAnsi="Arial"/>
      <w:b/>
      <w:bCs/>
      <w:sz w:val="28"/>
    </w:rPr>
  </w:style>
  <w:style w:type="character" w:customStyle="1" w:styleId="st">
    <w:name w:val="st"/>
    <w:basedOn w:val="Paragrafoarenletra-tipolehenetsia"/>
    <w:rsid w:val="004029CD"/>
  </w:style>
  <w:style w:type="character" w:customStyle="1" w:styleId="form-control-text">
    <w:name w:val="form-control-text"/>
    <w:basedOn w:val="Paragrafoarenletra-tipolehenetsia"/>
    <w:rsid w:val="00137B46"/>
  </w:style>
  <w:style w:type="character" w:styleId="BisitatutakoHiperesteka">
    <w:name w:val="FollowedHyperlink"/>
    <w:basedOn w:val="Paragrafoarenletra-tipolehenetsia"/>
    <w:semiHidden/>
    <w:unhideWhenUsed/>
    <w:rsid w:val="00BB3ECF"/>
    <w:rPr>
      <w:color w:val="954F72" w:themeColor="followedHyperlink"/>
      <w:u w:val="single"/>
    </w:rPr>
  </w:style>
  <w:style w:type="paragraph" w:styleId="Titulua">
    <w:name w:val="Title"/>
    <w:basedOn w:val="Normala"/>
    <w:next w:val="Normala"/>
    <w:link w:val="TituluaKar"/>
    <w:qFormat/>
    <w:rsid w:val="0013042A"/>
    <w:pPr>
      <w:contextualSpacing/>
    </w:pPr>
    <w:rPr>
      <w:rFonts w:asciiTheme="majorHAnsi" w:eastAsiaTheme="majorEastAsia" w:hAnsiTheme="majorHAnsi" w:cstheme="majorBidi"/>
      <w:spacing w:val="-10"/>
      <w:kern w:val="28"/>
      <w:sz w:val="56"/>
      <w:szCs w:val="56"/>
    </w:rPr>
  </w:style>
  <w:style w:type="character" w:customStyle="1" w:styleId="TituluaKar">
    <w:name w:val="Titulua Kar"/>
    <w:basedOn w:val="Paragrafoarenletra-tipolehenetsia"/>
    <w:link w:val="Titulua"/>
    <w:rsid w:val="0013042A"/>
    <w:rPr>
      <w:rFonts w:asciiTheme="majorHAnsi" w:eastAsiaTheme="majorEastAsia" w:hAnsiTheme="majorHAnsi" w:cstheme="majorBidi"/>
      <w:spacing w:val="-10"/>
      <w:kern w:val="28"/>
      <w:sz w:val="56"/>
      <w:szCs w:val="56"/>
    </w:rPr>
  </w:style>
  <w:style w:type="character" w:styleId="Enfasia">
    <w:name w:val="Emphasis"/>
    <w:basedOn w:val="Paragrafoarenletra-tipolehenetsia"/>
    <w:qFormat/>
    <w:rsid w:val="0013042A"/>
    <w:rPr>
      <w:i/>
      <w:iCs/>
    </w:rPr>
  </w:style>
  <w:style w:type="paragraph" w:styleId="Azpititulua">
    <w:name w:val="Subtitle"/>
    <w:basedOn w:val="Normala"/>
    <w:next w:val="Normala"/>
    <w:link w:val="AzpitituluaKar"/>
    <w:qFormat/>
    <w:rsid w:val="0013042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zpitituluaKar">
    <w:name w:val="Azpititulua Kar"/>
    <w:basedOn w:val="Paragrafoarenletra-tipolehenetsia"/>
    <w:link w:val="Azpititulua"/>
    <w:rsid w:val="0013042A"/>
    <w:rPr>
      <w:rFonts w:asciiTheme="minorHAnsi" w:eastAsiaTheme="minorEastAsia" w:hAnsiTheme="minorHAnsi" w:cstheme="minorBidi"/>
      <w:color w:val="5A5A5A" w:themeColor="text1" w:themeTint="A5"/>
      <w:spacing w:val="15"/>
      <w:sz w:val="22"/>
      <w:szCs w:val="22"/>
    </w:rPr>
  </w:style>
  <w:style w:type="paragraph" w:styleId="Tarterikez">
    <w:name w:val="No Spacing"/>
    <w:uiPriority w:val="1"/>
    <w:qFormat/>
    <w:rsid w:val="0013042A"/>
    <w:rPr>
      <w:sz w:val="24"/>
      <w:szCs w:val="24"/>
    </w:rPr>
  </w:style>
  <w:style w:type="character" w:styleId="Enfasileuna">
    <w:name w:val="Subtle Emphasis"/>
    <w:basedOn w:val="Paragrafoarenletra-tipolehenetsia"/>
    <w:uiPriority w:val="19"/>
    <w:qFormat/>
    <w:rsid w:val="0013042A"/>
    <w:rPr>
      <w:i/>
      <w:iCs/>
      <w:color w:val="404040" w:themeColor="text1" w:themeTint="BF"/>
    </w:rPr>
  </w:style>
  <w:style w:type="character" w:styleId="Enfasibizia">
    <w:name w:val="Intense Emphasis"/>
    <w:basedOn w:val="Paragrafoarenletra-tipolehenetsia"/>
    <w:uiPriority w:val="21"/>
    <w:qFormat/>
    <w:rsid w:val="0013042A"/>
    <w:rPr>
      <w:i/>
      <w:iCs/>
      <w:color w:val="5B9BD5" w:themeColor="accent1"/>
    </w:rPr>
  </w:style>
  <w:style w:type="character" w:customStyle="1" w:styleId="Orri-oinaKar">
    <w:name w:val="Orri-oina Kar"/>
    <w:basedOn w:val="Paragrafoarenletra-tipolehenetsia"/>
    <w:link w:val="Orri-oina"/>
    <w:uiPriority w:val="99"/>
    <w:rsid w:val="006C22B1"/>
    <w:rPr>
      <w:sz w:val="24"/>
      <w:szCs w:val="24"/>
    </w:rPr>
  </w:style>
  <w:style w:type="paragraph" w:customStyle="1" w:styleId="paragraph">
    <w:name w:val="paragraph"/>
    <w:basedOn w:val="Normala"/>
    <w:rsid w:val="00D731FF"/>
    <w:pPr>
      <w:spacing w:before="100" w:beforeAutospacing="1" w:after="100" w:afterAutospacing="1"/>
    </w:pPr>
  </w:style>
  <w:style w:type="character" w:customStyle="1" w:styleId="normaltextrun">
    <w:name w:val="normaltextrun"/>
    <w:basedOn w:val="Paragrafoarenletra-tipolehenetsia"/>
    <w:rsid w:val="00D731FF"/>
  </w:style>
  <w:style w:type="character" w:customStyle="1" w:styleId="eop">
    <w:name w:val="eop"/>
    <w:basedOn w:val="Paragrafoarenletra-tipolehenetsia"/>
    <w:rsid w:val="00D731FF"/>
  </w:style>
  <w:style w:type="character" w:styleId="Ebatzigabekoaipamena">
    <w:name w:val="Unresolved Mention"/>
    <w:basedOn w:val="Paragrafoarenletra-tipolehenetsia"/>
    <w:uiPriority w:val="99"/>
    <w:semiHidden/>
    <w:unhideWhenUsed/>
    <w:rsid w:val="00E3176F"/>
    <w:rPr>
      <w:color w:val="605E5C"/>
      <w:shd w:val="clear" w:color="auto" w:fill="E1DFDD"/>
    </w:rPr>
  </w:style>
  <w:style w:type="paragraph" w:styleId="Berrikuspena">
    <w:name w:val="Revision"/>
    <w:hidden/>
    <w:uiPriority w:val="99"/>
    <w:semiHidden/>
    <w:rsid w:val="0016598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49105">
      <w:bodyDiv w:val="1"/>
      <w:marLeft w:val="0"/>
      <w:marRight w:val="0"/>
      <w:marTop w:val="0"/>
      <w:marBottom w:val="0"/>
      <w:divBdr>
        <w:top w:val="none" w:sz="0" w:space="0" w:color="auto"/>
        <w:left w:val="none" w:sz="0" w:space="0" w:color="auto"/>
        <w:bottom w:val="none" w:sz="0" w:space="0" w:color="auto"/>
        <w:right w:val="none" w:sz="0" w:space="0" w:color="auto"/>
      </w:divBdr>
      <w:divsChild>
        <w:div w:id="1828282628">
          <w:marLeft w:val="0"/>
          <w:marRight w:val="0"/>
          <w:marTop w:val="0"/>
          <w:marBottom w:val="0"/>
          <w:divBdr>
            <w:top w:val="none" w:sz="0" w:space="0" w:color="auto"/>
            <w:left w:val="none" w:sz="0" w:space="0" w:color="auto"/>
            <w:bottom w:val="none" w:sz="0" w:space="0" w:color="auto"/>
            <w:right w:val="none" w:sz="0" w:space="0" w:color="auto"/>
          </w:divBdr>
          <w:divsChild>
            <w:div w:id="144443879">
              <w:marLeft w:val="0"/>
              <w:marRight w:val="0"/>
              <w:marTop w:val="0"/>
              <w:marBottom w:val="0"/>
              <w:divBdr>
                <w:top w:val="none" w:sz="0" w:space="0" w:color="auto"/>
                <w:left w:val="none" w:sz="0" w:space="0" w:color="auto"/>
                <w:bottom w:val="none" w:sz="0" w:space="0" w:color="auto"/>
                <w:right w:val="none" w:sz="0" w:space="0" w:color="auto"/>
              </w:divBdr>
              <w:divsChild>
                <w:div w:id="739057937">
                  <w:marLeft w:val="0"/>
                  <w:marRight w:val="0"/>
                  <w:marTop w:val="0"/>
                  <w:marBottom w:val="0"/>
                  <w:divBdr>
                    <w:top w:val="none" w:sz="0" w:space="0" w:color="auto"/>
                    <w:left w:val="none" w:sz="0" w:space="0" w:color="auto"/>
                    <w:bottom w:val="none" w:sz="0" w:space="0" w:color="auto"/>
                    <w:right w:val="none" w:sz="0" w:space="0" w:color="auto"/>
                  </w:divBdr>
                  <w:divsChild>
                    <w:div w:id="672687856">
                      <w:marLeft w:val="0"/>
                      <w:marRight w:val="0"/>
                      <w:marTop w:val="0"/>
                      <w:marBottom w:val="0"/>
                      <w:divBdr>
                        <w:top w:val="none" w:sz="0" w:space="0" w:color="auto"/>
                        <w:left w:val="none" w:sz="0" w:space="0" w:color="auto"/>
                        <w:bottom w:val="none" w:sz="0" w:space="0" w:color="auto"/>
                        <w:right w:val="none" w:sz="0" w:space="0" w:color="auto"/>
                      </w:divBdr>
                      <w:divsChild>
                        <w:div w:id="1560287348">
                          <w:marLeft w:val="0"/>
                          <w:marRight w:val="0"/>
                          <w:marTop w:val="0"/>
                          <w:marBottom w:val="0"/>
                          <w:divBdr>
                            <w:top w:val="none" w:sz="0" w:space="0" w:color="auto"/>
                            <w:left w:val="none" w:sz="0" w:space="0" w:color="auto"/>
                            <w:bottom w:val="none" w:sz="0" w:space="0" w:color="auto"/>
                            <w:right w:val="none" w:sz="0" w:space="0" w:color="auto"/>
                          </w:divBdr>
                          <w:divsChild>
                            <w:div w:id="4823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91438">
      <w:bodyDiv w:val="1"/>
      <w:marLeft w:val="0"/>
      <w:marRight w:val="0"/>
      <w:marTop w:val="0"/>
      <w:marBottom w:val="0"/>
      <w:divBdr>
        <w:top w:val="none" w:sz="0" w:space="0" w:color="auto"/>
        <w:left w:val="none" w:sz="0" w:space="0" w:color="auto"/>
        <w:bottom w:val="none" w:sz="0" w:space="0" w:color="auto"/>
        <w:right w:val="none" w:sz="0" w:space="0" w:color="auto"/>
      </w:divBdr>
      <w:divsChild>
        <w:div w:id="1580364568">
          <w:marLeft w:val="0"/>
          <w:marRight w:val="0"/>
          <w:marTop w:val="0"/>
          <w:marBottom w:val="0"/>
          <w:divBdr>
            <w:top w:val="none" w:sz="0" w:space="0" w:color="auto"/>
            <w:left w:val="none" w:sz="0" w:space="0" w:color="auto"/>
            <w:bottom w:val="none" w:sz="0" w:space="0" w:color="auto"/>
            <w:right w:val="none" w:sz="0" w:space="0" w:color="auto"/>
          </w:divBdr>
          <w:divsChild>
            <w:div w:id="919221404">
              <w:marLeft w:val="0"/>
              <w:marRight w:val="150"/>
              <w:marTop w:val="0"/>
              <w:marBottom w:val="0"/>
              <w:divBdr>
                <w:top w:val="none" w:sz="0" w:space="0" w:color="auto"/>
                <w:left w:val="none" w:sz="0" w:space="0" w:color="auto"/>
                <w:bottom w:val="none" w:sz="0" w:space="0" w:color="auto"/>
                <w:right w:val="none" w:sz="0" w:space="0" w:color="auto"/>
              </w:divBdr>
              <w:divsChild>
                <w:div w:id="1698310452">
                  <w:marLeft w:val="0"/>
                  <w:marRight w:val="0"/>
                  <w:marTop w:val="0"/>
                  <w:marBottom w:val="0"/>
                  <w:divBdr>
                    <w:top w:val="none" w:sz="0" w:space="0" w:color="auto"/>
                    <w:left w:val="none" w:sz="0" w:space="0" w:color="auto"/>
                    <w:bottom w:val="none" w:sz="0" w:space="0" w:color="auto"/>
                    <w:right w:val="none" w:sz="0" w:space="0" w:color="auto"/>
                  </w:divBdr>
                  <w:divsChild>
                    <w:div w:id="1984462362">
                      <w:marLeft w:val="0"/>
                      <w:marRight w:val="105"/>
                      <w:marTop w:val="0"/>
                      <w:marBottom w:val="0"/>
                      <w:divBdr>
                        <w:top w:val="none" w:sz="0" w:space="0" w:color="auto"/>
                        <w:left w:val="none" w:sz="0" w:space="0" w:color="auto"/>
                        <w:bottom w:val="none" w:sz="0" w:space="0" w:color="auto"/>
                        <w:right w:val="none" w:sz="0" w:space="0" w:color="auto"/>
                      </w:divBdr>
                      <w:divsChild>
                        <w:div w:id="10732846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78784442">
      <w:bodyDiv w:val="1"/>
      <w:marLeft w:val="0"/>
      <w:marRight w:val="0"/>
      <w:marTop w:val="0"/>
      <w:marBottom w:val="0"/>
      <w:divBdr>
        <w:top w:val="none" w:sz="0" w:space="0" w:color="auto"/>
        <w:left w:val="none" w:sz="0" w:space="0" w:color="auto"/>
        <w:bottom w:val="none" w:sz="0" w:space="0" w:color="auto"/>
        <w:right w:val="none" w:sz="0" w:space="0" w:color="auto"/>
      </w:divBdr>
      <w:divsChild>
        <w:div w:id="592975216">
          <w:marLeft w:val="0"/>
          <w:marRight w:val="0"/>
          <w:marTop w:val="0"/>
          <w:marBottom w:val="0"/>
          <w:divBdr>
            <w:top w:val="none" w:sz="0" w:space="0" w:color="auto"/>
            <w:left w:val="none" w:sz="0" w:space="0" w:color="auto"/>
            <w:bottom w:val="none" w:sz="0" w:space="0" w:color="auto"/>
            <w:right w:val="none" w:sz="0" w:space="0" w:color="auto"/>
          </w:divBdr>
          <w:divsChild>
            <w:div w:id="1724257916">
              <w:marLeft w:val="0"/>
              <w:marRight w:val="0"/>
              <w:marTop w:val="0"/>
              <w:marBottom w:val="0"/>
              <w:divBdr>
                <w:top w:val="none" w:sz="0" w:space="0" w:color="auto"/>
                <w:left w:val="none" w:sz="0" w:space="0" w:color="auto"/>
                <w:bottom w:val="none" w:sz="0" w:space="0" w:color="auto"/>
                <w:right w:val="none" w:sz="0" w:space="0" w:color="auto"/>
              </w:divBdr>
              <w:divsChild>
                <w:div w:id="1185631293">
                  <w:marLeft w:val="0"/>
                  <w:marRight w:val="0"/>
                  <w:marTop w:val="0"/>
                  <w:marBottom w:val="150"/>
                  <w:divBdr>
                    <w:top w:val="none" w:sz="0" w:space="0" w:color="auto"/>
                    <w:left w:val="none" w:sz="0" w:space="0" w:color="auto"/>
                    <w:bottom w:val="none" w:sz="0" w:space="0" w:color="auto"/>
                    <w:right w:val="none" w:sz="0" w:space="0" w:color="auto"/>
                  </w:divBdr>
                  <w:divsChild>
                    <w:div w:id="2053069555">
                      <w:marLeft w:val="0"/>
                      <w:marRight w:val="0"/>
                      <w:marTop w:val="0"/>
                      <w:marBottom w:val="0"/>
                      <w:divBdr>
                        <w:top w:val="none" w:sz="0" w:space="0" w:color="auto"/>
                        <w:left w:val="none" w:sz="0" w:space="0" w:color="auto"/>
                        <w:bottom w:val="none" w:sz="0" w:space="0" w:color="auto"/>
                        <w:right w:val="none" w:sz="0" w:space="0" w:color="auto"/>
                      </w:divBdr>
                      <w:divsChild>
                        <w:div w:id="154744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4214680">
      <w:bodyDiv w:val="1"/>
      <w:marLeft w:val="0"/>
      <w:marRight w:val="0"/>
      <w:marTop w:val="0"/>
      <w:marBottom w:val="0"/>
      <w:divBdr>
        <w:top w:val="none" w:sz="0" w:space="0" w:color="auto"/>
        <w:left w:val="none" w:sz="0" w:space="0" w:color="auto"/>
        <w:bottom w:val="none" w:sz="0" w:space="0" w:color="auto"/>
        <w:right w:val="none" w:sz="0" w:space="0" w:color="auto"/>
      </w:divBdr>
      <w:divsChild>
        <w:div w:id="673266889">
          <w:marLeft w:val="0"/>
          <w:marRight w:val="0"/>
          <w:marTop w:val="0"/>
          <w:marBottom w:val="0"/>
          <w:divBdr>
            <w:top w:val="none" w:sz="0" w:space="0" w:color="auto"/>
            <w:left w:val="none" w:sz="0" w:space="0" w:color="auto"/>
            <w:bottom w:val="none" w:sz="0" w:space="0" w:color="auto"/>
            <w:right w:val="none" w:sz="0" w:space="0" w:color="auto"/>
          </w:divBdr>
          <w:divsChild>
            <w:div w:id="10331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872708">
      <w:bodyDiv w:val="1"/>
      <w:marLeft w:val="0"/>
      <w:marRight w:val="0"/>
      <w:marTop w:val="0"/>
      <w:marBottom w:val="0"/>
      <w:divBdr>
        <w:top w:val="none" w:sz="0" w:space="0" w:color="auto"/>
        <w:left w:val="none" w:sz="0" w:space="0" w:color="auto"/>
        <w:bottom w:val="none" w:sz="0" w:space="0" w:color="auto"/>
        <w:right w:val="none" w:sz="0" w:space="0" w:color="auto"/>
      </w:divBdr>
    </w:div>
    <w:div w:id="335573668">
      <w:bodyDiv w:val="1"/>
      <w:marLeft w:val="0"/>
      <w:marRight w:val="0"/>
      <w:marTop w:val="0"/>
      <w:marBottom w:val="0"/>
      <w:divBdr>
        <w:top w:val="none" w:sz="0" w:space="0" w:color="auto"/>
        <w:left w:val="none" w:sz="0" w:space="0" w:color="auto"/>
        <w:bottom w:val="none" w:sz="0" w:space="0" w:color="auto"/>
        <w:right w:val="none" w:sz="0" w:space="0" w:color="auto"/>
      </w:divBdr>
    </w:div>
    <w:div w:id="388307982">
      <w:bodyDiv w:val="1"/>
      <w:marLeft w:val="0"/>
      <w:marRight w:val="0"/>
      <w:marTop w:val="0"/>
      <w:marBottom w:val="0"/>
      <w:divBdr>
        <w:top w:val="none" w:sz="0" w:space="0" w:color="auto"/>
        <w:left w:val="none" w:sz="0" w:space="0" w:color="auto"/>
        <w:bottom w:val="none" w:sz="0" w:space="0" w:color="auto"/>
        <w:right w:val="none" w:sz="0" w:space="0" w:color="auto"/>
      </w:divBdr>
    </w:div>
    <w:div w:id="401566950">
      <w:bodyDiv w:val="1"/>
      <w:marLeft w:val="0"/>
      <w:marRight w:val="0"/>
      <w:marTop w:val="0"/>
      <w:marBottom w:val="0"/>
      <w:divBdr>
        <w:top w:val="none" w:sz="0" w:space="0" w:color="auto"/>
        <w:left w:val="none" w:sz="0" w:space="0" w:color="auto"/>
        <w:bottom w:val="none" w:sz="0" w:space="0" w:color="auto"/>
        <w:right w:val="none" w:sz="0" w:space="0" w:color="auto"/>
      </w:divBdr>
    </w:div>
    <w:div w:id="435905369">
      <w:bodyDiv w:val="1"/>
      <w:marLeft w:val="0"/>
      <w:marRight w:val="0"/>
      <w:marTop w:val="0"/>
      <w:marBottom w:val="0"/>
      <w:divBdr>
        <w:top w:val="none" w:sz="0" w:space="0" w:color="auto"/>
        <w:left w:val="none" w:sz="0" w:space="0" w:color="auto"/>
        <w:bottom w:val="none" w:sz="0" w:space="0" w:color="auto"/>
        <w:right w:val="none" w:sz="0" w:space="0" w:color="auto"/>
      </w:divBdr>
      <w:divsChild>
        <w:div w:id="789512389">
          <w:marLeft w:val="0"/>
          <w:marRight w:val="0"/>
          <w:marTop w:val="0"/>
          <w:marBottom w:val="0"/>
          <w:divBdr>
            <w:top w:val="none" w:sz="0" w:space="0" w:color="auto"/>
            <w:left w:val="none" w:sz="0" w:space="0" w:color="auto"/>
            <w:bottom w:val="none" w:sz="0" w:space="0" w:color="auto"/>
            <w:right w:val="none" w:sz="0" w:space="0" w:color="auto"/>
          </w:divBdr>
          <w:divsChild>
            <w:div w:id="109355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092116">
      <w:bodyDiv w:val="1"/>
      <w:marLeft w:val="0"/>
      <w:marRight w:val="0"/>
      <w:marTop w:val="0"/>
      <w:marBottom w:val="0"/>
      <w:divBdr>
        <w:top w:val="none" w:sz="0" w:space="0" w:color="auto"/>
        <w:left w:val="none" w:sz="0" w:space="0" w:color="auto"/>
        <w:bottom w:val="none" w:sz="0" w:space="0" w:color="auto"/>
        <w:right w:val="none" w:sz="0" w:space="0" w:color="auto"/>
      </w:divBdr>
    </w:div>
    <w:div w:id="579829104">
      <w:bodyDiv w:val="1"/>
      <w:marLeft w:val="0"/>
      <w:marRight w:val="0"/>
      <w:marTop w:val="0"/>
      <w:marBottom w:val="0"/>
      <w:divBdr>
        <w:top w:val="none" w:sz="0" w:space="0" w:color="auto"/>
        <w:left w:val="none" w:sz="0" w:space="0" w:color="auto"/>
        <w:bottom w:val="none" w:sz="0" w:space="0" w:color="auto"/>
        <w:right w:val="none" w:sz="0" w:space="0" w:color="auto"/>
      </w:divBdr>
    </w:div>
    <w:div w:id="785082510">
      <w:bodyDiv w:val="1"/>
      <w:marLeft w:val="0"/>
      <w:marRight w:val="0"/>
      <w:marTop w:val="0"/>
      <w:marBottom w:val="0"/>
      <w:divBdr>
        <w:top w:val="none" w:sz="0" w:space="0" w:color="auto"/>
        <w:left w:val="none" w:sz="0" w:space="0" w:color="auto"/>
        <w:bottom w:val="none" w:sz="0" w:space="0" w:color="auto"/>
        <w:right w:val="none" w:sz="0" w:space="0" w:color="auto"/>
      </w:divBdr>
    </w:div>
    <w:div w:id="816268456">
      <w:bodyDiv w:val="1"/>
      <w:marLeft w:val="0"/>
      <w:marRight w:val="0"/>
      <w:marTop w:val="0"/>
      <w:marBottom w:val="0"/>
      <w:divBdr>
        <w:top w:val="none" w:sz="0" w:space="0" w:color="auto"/>
        <w:left w:val="none" w:sz="0" w:space="0" w:color="auto"/>
        <w:bottom w:val="none" w:sz="0" w:space="0" w:color="auto"/>
        <w:right w:val="none" w:sz="0" w:space="0" w:color="auto"/>
      </w:divBdr>
    </w:div>
    <w:div w:id="906109240">
      <w:bodyDiv w:val="1"/>
      <w:marLeft w:val="0"/>
      <w:marRight w:val="0"/>
      <w:marTop w:val="0"/>
      <w:marBottom w:val="0"/>
      <w:divBdr>
        <w:top w:val="none" w:sz="0" w:space="0" w:color="auto"/>
        <w:left w:val="none" w:sz="0" w:space="0" w:color="auto"/>
        <w:bottom w:val="none" w:sz="0" w:space="0" w:color="auto"/>
        <w:right w:val="none" w:sz="0" w:space="0" w:color="auto"/>
      </w:divBdr>
    </w:div>
    <w:div w:id="984623850">
      <w:bodyDiv w:val="1"/>
      <w:marLeft w:val="0"/>
      <w:marRight w:val="0"/>
      <w:marTop w:val="0"/>
      <w:marBottom w:val="0"/>
      <w:divBdr>
        <w:top w:val="none" w:sz="0" w:space="0" w:color="auto"/>
        <w:left w:val="none" w:sz="0" w:space="0" w:color="auto"/>
        <w:bottom w:val="none" w:sz="0" w:space="0" w:color="auto"/>
        <w:right w:val="none" w:sz="0" w:space="0" w:color="auto"/>
      </w:divBdr>
    </w:div>
    <w:div w:id="1016928437">
      <w:bodyDiv w:val="1"/>
      <w:marLeft w:val="0"/>
      <w:marRight w:val="0"/>
      <w:marTop w:val="0"/>
      <w:marBottom w:val="0"/>
      <w:divBdr>
        <w:top w:val="none" w:sz="0" w:space="0" w:color="auto"/>
        <w:left w:val="none" w:sz="0" w:space="0" w:color="auto"/>
        <w:bottom w:val="none" w:sz="0" w:space="0" w:color="auto"/>
        <w:right w:val="none" w:sz="0" w:space="0" w:color="auto"/>
      </w:divBdr>
    </w:div>
    <w:div w:id="1083450073">
      <w:bodyDiv w:val="1"/>
      <w:marLeft w:val="0"/>
      <w:marRight w:val="0"/>
      <w:marTop w:val="0"/>
      <w:marBottom w:val="0"/>
      <w:divBdr>
        <w:top w:val="none" w:sz="0" w:space="0" w:color="auto"/>
        <w:left w:val="none" w:sz="0" w:space="0" w:color="auto"/>
        <w:bottom w:val="none" w:sz="0" w:space="0" w:color="auto"/>
        <w:right w:val="none" w:sz="0" w:space="0" w:color="auto"/>
      </w:divBdr>
    </w:div>
    <w:div w:id="1171020764">
      <w:bodyDiv w:val="1"/>
      <w:marLeft w:val="0"/>
      <w:marRight w:val="0"/>
      <w:marTop w:val="0"/>
      <w:marBottom w:val="0"/>
      <w:divBdr>
        <w:top w:val="none" w:sz="0" w:space="0" w:color="auto"/>
        <w:left w:val="none" w:sz="0" w:space="0" w:color="auto"/>
        <w:bottom w:val="none" w:sz="0" w:space="0" w:color="auto"/>
        <w:right w:val="none" w:sz="0" w:space="0" w:color="auto"/>
      </w:divBdr>
    </w:div>
    <w:div w:id="1174413044">
      <w:bodyDiv w:val="1"/>
      <w:marLeft w:val="0"/>
      <w:marRight w:val="0"/>
      <w:marTop w:val="0"/>
      <w:marBottom w:val="0"/>
      <w:divBdr>
        <w:top w:val="none" w:sz="0" w:space="0" w:color="auto"/>
        <w:left w:val="none" w:sz="0" w:space="0" w:color="auto"/>
        <w:bottom w:val="none" w:sz="0" w:space="0" w:color="auto"/>
        <w:right w:val="none" w:sz="0" w:space="0" w:color="auto"/>
      </w:divBdr>
    </w:div>
    <w:div w:id="1205362741">
      <w:bodyDiv w:val="1"/>
      <w:marLeft w:val="0"/>
      <w:marRight w:val="0"/>
      <w:marTop w:val="0"/>
      <w:marBottom w:val="0"/>
      <w:divBdr>
        <w:top w:val="none" w:sz="0" w:space="0" w:color="auto"/>
        <w:left w:val="none" w:sz="0" w:space="0" w:color="auto"/>
        <w:bottom w:val="none" w:sz="0" w:space="0" w:color="auto"/>
        <w:right w:val="none" w:sz="0" w:space="0" w:color="auto"/>
      </w:divBdr>
    </w:div>
    <w:div w:id="1264609915">
      <w:bodyDiv w:val="1"/>
      <w:marLeft w:val="0"/>
      <w:marRight w:val="0"/>
      <w:marTop w:val="0"/>
      <w:marBottom w:val="0"/>
      <w:divBdr>
        <w:top w:val="none" w:sz="0" w:space="0" w:color="auto"/>
        <w:left w:val="none" w:sz="0" w:space="0" w:color="auto"/>
        <w:bottom w:val="none" w:sz="0" w:space="0" w:color="auto"/>
        <w:right w:val="none" w:sz="0" w:space="0" w:color="auto"/>
      </w:divBdr>
    </w:div>
    <w:div w:id="1321420879">
      <w:bodyDiv w:val="1"/>
      <w:marLeft w:val="0"/>
      <w:marRight w:val="0"/>
      <w:marTop w:val="0"/>
      <w:marBottom w:val="0"/>
      <w:divBdr>
        <w:top w:val="none" w:sz="0" w:space="0" w:color="auto"/>
        <w:left w:val="none" w:sz="0" w:space="0" w:color="auto"/>
        <w:bottom w:val="none" w:sz="0" w:space="0" w:color="auto"/>
        <w:right w:val="none" w:sz="0" w:space="0" w:color="auto"/>
      </w:divBdr>
      <w:divsChild>
        <w:div w:id="362556728">
          <w:marLeft w:val="0"/>
          <w:marRight w:val="0"/>
          <w:marTop w:val="0"/>
          <w:marBottom w:val="0"/>
          <w:divBdr>
            <w:top w:val="none" w:sz="0" w:space="0" w:color="auto"/>
            <w:left w:val="none" w:sz="0" w:space="0" w:color="auto"/>
            <w:bottom w:val="none" w:sz="0" w:space="0" w:color="auto"/>
            <w:right w:val="none" w:sz="0" w:space="0" w:color="auto"/>
          </w:divBdr>
          <w:divsChild>
            <w:div w:id="189439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243772">
      <w:bodyDiv w:val="1"/>
      <w:marLeft w:val="0"/>
      <w:marRight w:val="0"/>
      <w:marTop w:val="0"/>
      <w:marBottom w:val="0"/>
      <w:divBdr>
        <w:top w:val="none" w:sz="0" w:space="0" w:color="auto"/>
        <w:left w:val="none" w:sz="0" w:space="0" w:color="auto"/>
        <w:bottom w:val="none" w:sz="0" w:space="0" w:color="auto"/>
        <w:right w:val="none" w:sz="0" w:space="0" w:color="auto"/>
      </w:divBdr>
      <w:divsChild>
        <w:div w:id="658660310">
          <w:marLeft w:val="0"/>
          <w:marRight w:val="0"/>
          <w:marTop w:val="0"/>
          <w:marBottom w:val="0"/>
          <w:divBdr>
            <w:top w:val="none" w:sz="0" w:space="0" w:color="auto"/>
            <w:left w:val="none" w:sz="0" w:space="0" w:color="auto"/>
            <w:bottom w:val="none" w:sz="0" w:space="0" w:color="auto"/>
            <w:right w:val="none" w:sz="0" w:space="0" w:color="auto"/>
          </w:divBdr>
          <w:divsChild>
            <w:div w:id="77209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577545">
      <w:bodyDiv w:val="1"/>
      <w:marLeft w:val="0"/>
      <w:marRight w:val="0"/>
      <w:marTop w:val="0"/>
      <w:marBottom w:val="0"/>
      <w:divBdr>
        <w:top w:val="none" w:sz="0" w:space="0" w:color="auto"/>
        <w:left w:val="none" w:sz="0" w:space="0" w:color="auto"/>
        <w:bottom w:val="none" w:sz="0" w:space="0" w:color="auto"/>
        <w:right w:val="none" w:sz="0" w:space="0" w:color="auto"/>
      </w:divBdr>
      <w:divsChild>
        <w:div w:id="863981416">
          <w:marLeft w:val="0"/>
          <w:marRight w:val="0"/>
          <w:marTop w:val="0"/>
          <w:marBottom w:val="0"/>
          <w:divBdr>
            <w:top w:val="none" w:sz="0" w:space="0" w:color="auto"/>
            <w:left w:val="none" w:sz="0" w:space="0" w:color="auto"/>
            <w:bottom w:val="none" w:sz="0" w:space="0" w:color="auto"/>
            <w:right w:val="none" w:sz="0" w:space="0" w:color="auto"/>
          </w:divBdr>
        </w:div>
        <w:div w:id="1727138869">
          <w:marLeft w:val="0"/>
          <w:marRight w:val="0"/>
          <w:marTop w:val="0"/>
          <w:marBottom w:val="0"/>
          <w:divBdr>
            <w:top w:val="none" w:sz="0" w:space="0" w:color="auto"/>
            <w:left w:val="none" w:sz="0" w:space="0" w:color="auto"/>
            <w:bottom w:val="none" w:sz="0" w:space="0" w:color="auto"/>
            <w:right w:val="none" w:sz="0" w:space="0" w:color="auto"/>
          </w:divBdr>
        </w:div>
      </w:divsChild>
    </w:div>
    <w:div w:id="1369180116">
      <w:bodyDiv w:val="1"/>
      <w:marLeft w:val="0"/>
      <w:marRight w:val="0"/>
      <w:marTop w:val="0"/>
      <w:marBottom w:val="0"/>
      <w:divBdr>
        <w:top w:val="none" w:sz="0" w:space="0" w:color="auto"/>
        <w:left w:val="none" w:sz="0" w:space="0" w:color="auto"/>
        <w:bottom w:val="none" w:sz="0" w:space="0" w:color="auto"/>
        <w:right w:val="none" w:sz="0" w:space="0" w:color="auto"/>
      </w:divBdr>
      <w:divsChild>
        <w:div w:id="2072728627">
          <w:marLeft w:val="0"/>
          <w:marRight w:val="0"/>
          <w:marTop w:val="0"/>
          <w:marBottom w:val="0"/>
          <w:divBdr>
            <w:top w:val="none" w:sz="0" w:space="0" w:color="auto"/>
            <w:left w:val="none" w:sz="0" w:space="0" w:color="auto"/>
            <w:bottom w:val="none" w:sz="0" w:space="0" w:color="auto"/>
            <w:right w:val="none" w:sz="0" w:space="0" w:color="auto"/>
          </w:divBdr>
          <w:divsChild>
            <w:div w:id="2134520402">
              <w:marLeft w:val="0"/>
              <w:marRight w:val="0"/>
              <w:marTop w:val="0"/>
              <w:marBottom w:val="0"/>
              <w:divBdr>
                <w:top w:val="none" w:sz="0" w:space="0" w:color="auto"/>
                <w:left w:val="none" w:sz="0" w:space="0" w:color="auto"/>
                <w:bottom w:val="none" w:sz="0" w:space="0" w:color="auto"/>
                <w:right w:val="none" w:sz="0" w:space="0" w:color="auto"/>
              </w:divBdr>
              <w:divsChild>
                <w:div w:id="851378786">
                  <w:marLeft w:val="0"/>
                  <w:marRight w:val="0"/>
                  <w:marTop w:val="0"/>
                  <w:marBottom w:val="150"/>
                  <w:divBdr>
                    <w:top w:val="none" w:sz="0" w:space="0" w:color="auto"/>
                    <w:left w:val="none" w:sz="0" w:space="0" w:color="auto"/>
                    <w:bottom w:val="none" w:sz="0" w:space="0" w:color="auto"/>
                    <w:right w:val="none" w:sz="0" w:space="0" w:color="auto"/>
                  </w:divBdr>
                  <w:divsChild>
                    <w:div w:id="1641881927">
                      <w:marLeft w:val="0"/>
                      <w:marRight w:val="0"/>
                      <w:marTop w:val="0"/>
                      <w:marBottom w:val="0"/>
                      <w:divBdr>
                        <w:top w:val="none" w:sz="0" w:space="0" w:color="auto"/>
                        <w:left w:val="none" w:sz="0" w:space="0" w:color="auto"/>
                        <w:bottom w:val="none" w:sz="0" w:space="0" w:color="auto"/>
                        <w:right w:val="none" w:sz="0" w:space="0" w:color="auto"/>
                      </w:divBdr>
                      <w:divsChild>
                        <w:div w:id="196203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752819">
      <w:bodyDiv w:val="1"/>
      <w:marLeft w:val="0"/>
      <w:marRight w:val="0"/>
      <w:marTop w:val="0"/>
      <w:marBottom w:val="0"/>
      <w:divBdr>
        <w:top w:val="none" w:sz="0" w:space="0" w:color="auto"/>
        <w:left w:val="none" w:sz="0" w:space="0" w:color="auto"/>
        <w:bottom w:val="none" w:sz="0" w:space="0" w:color="auto"/>
        <w:right w:val="none" w:sz="0" w:space="0" w:color="auto"/>
      </w:divBdr>
    </w:div>
    <w:div w:id="1437020673">
      <w:bodyDiv w:val="1"/>
      <w:marLeft w:val="0"/>
      <w:marRight w:val="0"/>
      <w:marTop w:val="0"/>
      <w:marBottom w:val="0"/>
      <w:divBdr>
        <w:top w:val="none" w:sz="0" w:space="0" w:color="auto"/>
        <w:left w:val="none" w:sz="0" w:space="0" w:color="auto"/>
        <w:bottom w:val="none" w:sz="0" w:space="0" w:color="auto"/>
        <w:right w:val="none" w:sz="0" w:space="0" w:color="auto"/>
      </w:divBdr>
      <w:divsChild>
        <w:div w:id="891766634">
          <w:marLeft w:val="0"/>
          <w:marRight w:val="0"/>
          <w:marTop w:val="0"/>
          <w:marBottom w:val="0"/>
          <w:divBdr>
            <w:top w:val="none" w:sz="0" w:space="0" w:color="auto"/>
            <w:left w:val="none" w:sz="0" w:space="0" w:color="auto"/>
            <w:bottom w:val="none" w:sz="0" w:space="0" w:color="auto"/>
            <w:right w:val="none" w:sz="0" w:space="0" w:color="auto"/>
          </w:divBdr>
          <w:divsChild>
            <w:div w:id="110415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4394">
      <w:bodyDiv w:val="1"/>
      <w:marLeft w:val="0"/>
      <w:marRight w:val="0"/>
      <w:marTop w:val="0"/>
      <w:marBottom w:val="0"/>
      <w:divBdr>
        <w:top w:val="none" w:sz="0" w:space="0" w:color="auto"/>
        <w:left w:val="none" w:sz="0" w:space="0" w:color="auto"/>
        <w:bottom w:val="none" w:sz="0" w:space="0" w:color="auto"/>
        <w:right w:val="none" w:sz="0" w:space="0" w:color="auto"/>
      </w:divBdr>
    </w:div>
    <w:div w:id="1496917633">
      <w:bodyDiv w:val="1"/>
      <w:marLeft w:val="0"/>
      <w:marRight w:val="0"/>
      <w:marTop w:val="0"/>
      <w:marBottom w:val="0"/>
      <w:divBdr>
        <w:top w:val="none" w:sz="0" w:space="0" w:color="auto"/>
        <w:left w:val="none" w:sz="0" w:space="0" w:color="auto"/>
        <w:bottom w:val="none" w:sz="0" w:space="0" w:color="auto"/>
        <w:right w:val="none" w:sz="0" w:space="0" w:color="auto"/>
      </w:divBdr>
    </w:div>
    <w:div w:id="1547326580">
      <w:bodyDiv w:val="1"/>
      <w:marLeft w:val="0"/>
      <w:marRight w:val="0"/>
      <w:marTop w:val="0"/>
      <w:marBottom w:val="0"/>
      <w:divBdr>
        <w:top w:val="none" w:sz="0" w:space="0" w:color="auto"/>
        <w:left w:val="none" w:sz="0" w:space="0" w:color="auto"/>
        <w:bottom w:val="none" w:sz="0" w:space="0" w:color="auto"/>
        <w:right w:val="none" w:sz="0" w:space="0" w:color="auto"/>
      </w:divBdr>
      <w:divsChild>
        <w:div w:id="1681276508">
          <w:marLeft w:val="0"/>
          <w:marRight w:val="0"/>
          <w:marTop w:val="0"/>
          <w:marBottom w:val="0"/>
          <w:divBdr>
            <w:top w:val="none" w:sz="0" w:space="0" w:color="auto"/>
            <w:left w:val="none" w:sz="0" w:space="0" w:color="auto"/>
            <w:bottom w:val="none" w:sz="0" w:space="0" w:color="auto"/>
            <w:right w:val="none" w:sz="0" w:space="0" w:color="auto"/>
          </w:divBdr>
          <w:divsChild>
            <w:div w:id="1945531389">
              <w:marLeft w:val="0"/>
              <w:marRight w:val="0"/>
              <w:marTop w:val="0"/>
              <w:marBottom w:val="0"/>
              <w:divBdr>
                <w:top w:val="none" w:sz="0" w:space="0" w:color="auto"/>
                <w:left w:val="none" w:sz="0" w:space="0" w:color="auto"/>
                <w:bottom w:val="none" w:sz="0" w:space="0" w:color="auto"/>
                <w:right w:val="none" w:sz="0" w:space="0" w:color="auto"/>
              </w:divBdr>
              <w:divsChild>
                <w:div w:id="2051688950">
                  <w:marLeft w:val="0"/>
                  <w:marRight w:val="0"/>
                  <w:marTop w:val="0"/>
                  <w:marBottom w:val="150"/>
                  <w:divBdr>
                    <w:top w:val="none" w:sz="0" w:space="0" w:color="auto"/>
                    <w:left w:val="none" w:sz="0" w:space="0" w:color="auto"/>
                    <w:bottom w:val="none" w:sz="0" w:space="0" w:color="auto"/>
                    <w:right w:val="none" w:sz="0" w:space="0" w:color="auto"/>
                  </w:divBdr>
                  <w:divsChild>
                    <w:div w:id="1748308136">
                      <w:marLeft w:val="0"/>
                      <w:marRight w:val="0"/>
                      <w:marTop w:val="0"/>
                      <w:marBottom w:val="0"/>
                      <w:divBdr>
                        <w:top w:val="none" w:sz="0" w:space="0" w:color="auto"/>
                        <w:left w:val="none" w:sz="0" w:space="0" w:color="auto"/>
                        <w:bottom w:val="none" w:sz="0" w:space="0" w:color="auto"/>
                        <w:right w:val="none" w:sz="0" w:space="0" w:color="auto"/>
                      </w:divBdr>
                      <w:divsChild>
                        <w:div w:id="85649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015595">
      <w:bodyDiv w:val="1"/>
      <w:marLeft w:val="0"/>
      <w:marRight w:val="0"/>
      <w:marTop w:val="0"/>
      <w:marBottom w:val="0"/>
      <w:divBdr>
        <w:top w:val="none" w:sz="0" w:space="0" w:color="auto"/>
        <w:left w:val="none" w:sz="0" w:space="0" w:color="auto"/>
        <w:bottom w:val="none" w:sz="0" w:space="0" w:color="auto"/>
        <w:right w:val="none" w:sz="0" w:space="0" w:color="auto"/>
      </w:divBdr>
    </w:div>
    <w:div w:id="1632781100">
      <w:bodyDiv w:val="1"/>
      <w:marLeft w:val="0"/>
      <w:marRight w:val="0"/>
      <w:marTop w:val="0"/>
      <w:marBottom w:val="0"/>
      <w:divBdr>
        <w:top w:val="none" w:sz="0" w:space="0" w:color="auto"/>
        <w:left w:val="none" w:sz="0" w:space="0" w:color="auto"/>
        <w:bottom w:val="none" w:sz="0" w:space="0" w:color="auto"/>
        <w:right w:val="none" w:sz="0" w:space="0" w:color="auto"/>
      </w:divBdr>
      <w:divsChild>
        <w:div w:id="567083137">
          <w:marLeft w:val="0"/>
          <w:marRight w:val="0"/>
          <w:marTop w:val="0"/>
          <w:marBottom w:val="0"/>
          <w:divBdr>
            <w:top w:val="none" w:sz="0" w:space="0" w:color="auto"/>
            <w:left w:val="none" w:sz="0" w:space="0" w:color="auto"/>
            <w:bottom w:val="none" w:sz="0" w:space="0" w:color="auto"/>
            <w:right w:val="none" w:sz="0" w:space="0" w:color="auto"/>
          </w:divBdr>
          <w:divsChild>
            <w:div w:id="8024233">
              <w:marLeft w:val="0"/>
              <w:marRight w:val="0"/>
              <w:marTop w:val="0"/>
              <w:marBottom w:val="0"/>
              <w:divBdr>
                <w:top w:val="none" w:sz="0" w:space="0" w:color="auto"/>
                <w:left w:val="none" w:sz="0" w:space="0" w:color="auto"/>
                <w:bottom w:val="none" w:sz="0" w:space="0" w:color="auto"/>
                <w:right w:val="none" w:sz="0" w:space="0" w:color="auto"/>
              </w:divBdr>
              <w:divsChild>
                <w:div w:id="1639335444">
                  <w:marLeft w:val="0"/>
                  <w:marRight w:val="0"/>
                  <w:marTop w:val="0"/>
                  <w:marBottom w:val="150"/>
                  <w:divBdr>
                    <w:top w:val="none" w:sz="0" w:space="0" w:color="auto"/>
                    <w:left w:val="none" w:sz="0" w:space="0" w:color="auto"/>
                    <w:bottom w:val="none" w:sz="0" w:space="0" w:color="auto"/>
                    <w:right w:val="none" w:sz="0" w:space="0" w:color="auto"/>
                  </w:divBdr>
                  <w:divsChild>
                    <w:div w:id="1091314423">
                      <w:marLeft w:val="0"/>
                      <w:marRight w:val="0"/>
                      <w:marTop w:val="0"/>
                      <w:marBottom w:val="0"/>
                      <w:divBdr>
                        <w:top w:val="none" w:sz="0" w:space="0" w:color="auto"/>
                        <w:left w:val="none" w:sz="0" w:space="0" w:color="auto"/>
                        <w:bottom w:val="none" w:sz="0" w:space="0" w:color="auto"/>
                        <w:right w:val="none" w:sz="0" w:space="0" w:color="auto"/>
                      </w:divBdr>
                      <w:divsChild>
                        <w:div w:id="1353068432">
                          <w:marLeft w:val="0"/>
                          <w:marRight w:val="0"/>
                          <w:marTop w:val="0"/>
                          <w:marBottom w:val="0"/>
                          <w:divBdr>
                            <w:top w:val="none" w:sz="0" w:space="0" w:color="auto"/>
                            <w:left w:val="none" w:sz="0" w:space="0" w:color="auto"/>
                            <w:bottom w:val="none" w:sz="0" w:space="0" w:color="auto"/>
                            <w:right w:val="none" w:sz="0" w:space="0" w:color="auto"/>
                          </w:divBdr>
                          <w:divsChild>
                            <w:div w:id="143255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884">
      <w:bodyDiv w:val="1"/>
      <w:marLeft w:val="0"/>
      <w:marRight w:val="0"/>
      <w:marTop w:val="0"/>
      <w:marBottom w:val="0"/>
      <w:divBdr>
        <w:top w:val="none" w:sz="0" w:space="0" w:color="auto"/>
        <w:left w:val="none" w:sz="0" w:space="0" w:color="auto"/>
        <w:bottom w:val="none" w:sz="0" w:space="0" w:color="auto"/>
        <w:right w:val="none" w:sz="0" w:space="0" w:color="auto"/>
      </w:divBdr>
    </w:div>
    <w:div w:id="1727752263">
      <w:bodyDiv w:val="1"/>
      <w:marLeft w:val="0"/>
      <w:marRight w:val="0"/>
      <w:marTop w:val="0"/>
      <w:marBottom w:val="0"/>
      <w:divBdr>
        <w:top w:val="none" w:sz="0" w:space="0" w:color="auto"/>
        <w:left w:val="none" w:sz="0" w:space="0" w:color="auto"/>
        <w:bottom w:val="none" w:sz="0" w:space="0" w:color="auto"/>
        <w:right w:val="none" w:sz="0" w:space="0" w:color="auto"/>
      </w:divBdr>
      <w:divsChild>
        <w:div w:id="252933491">
          <w:marLeft w:val="0"/>
          <w:marRight w:val="0"/>
          <w:marTop w:val="0"/>
          <w:marBottom w:val="0"/>
          <w:divBdr>
            <w:top w:val="none" w:sz="0" w:space="0" w:color="auto"/>
            <w:left w:val="none" w:sz="0" w:space="0" w:color="auto"/>
            <w:bottom w:val="none" w:sz="0" w:space="0" w:color="auto"/>
            <w:right w:val="none" w:sz="0" w:space="0" w:color="auto"/>
          </w:divBdr>
          <w:divsChild>
            <w:div w:id="1103382150">
              <w:marLeft w:val="0"/>
              <w:marRight w:val="0"/>
              <w:marTop w:val="0"/>
              <w:marBottom w:val="0"/>
              <w:divBdr>
                <w:top w:val="none" w:sz="0" w:space="0" w:color="auto"/>
                <w:left w:val="none" w:sz="0" w:space="0" w:color="auto"/>
                <w:bottom w:val="none" w:sz="0" w:space="0" w:color="auto"/>
                <w:right w:val="none" w:sz="0" w:space="0" w:color="auto"/>
              </w:divBdr>
              <w:divsChild>
                <w:div w:id="907686120">
                  <w:marLeft w:val="0"/>
                  <w:marRight w:val="0"/>
                  <w:marTop w:val="0"/>
                  <w:marBottom w:val="150"/>
                  <w:divBdr>
                    <w:top w:val="none" w:sz="0" w:space="0" w:color="auto"/>
                    <w:left w:val="none" w:sz="0" w:space="0" w:color="auto"/>
                    <w:bottom w:val="none" w:sz="0" w:space="0" w:color="auto"/>
                    <w:right w:val="none" w:sz="0" w:space="0" w:color="auto"/>
                  </w:divBdr>
                  <w:divsChild>
                    <w:div w:id="1158500926">
                      <w:marLeft w:val="0"/>
                      <w:marRight w:val="0"/>
                      <w:marTop w:val="0"/>
                      <w:marBottom w:val="0"/>
                      <w:divBdr>
                        <w:top w:val="none" w:sz="0" w:space="0" w:color="auto"/>
                        <w:left w:val="none" w:sz="0" w:space="0" w:color="auto"/>
                        <w:bottom w:val="none" w:sz="0" w:space="0" w:color="auto"/>
                        <w:right w:val="none" w:sz="0" w:space="0" w:color="auto"/>
                      </w:divBdr>
                      <w:divsChild>
                        <w:div w:id="126526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704653">
      <w:bodyDiv w:val="1"/>
      <w:marLeft w:val="0"/>
      <w:marRight w:val="0"/>
      <w:marTop w:val="0"/>
      <w:marBottom w:val="0"/>
      <w:divBdr>
        <w:top w:val="none" w:sz="0" w:space="0" w:color="auto"/>
        <w:left w:val="none" w:sz="0" w:space="0" w:color="auto"/>
        <w:bottom w:val="none" w:sz="0" w:space="0" w:color="auto"/>
        <w:right w:val="none" w:sz="0" w:space="0" w:color="auto"/>
      </w:divBdr>
    </w:div>
    <w:div w:id="1911302663">
      <w:bodyDiv w:val="1"/>
      <w:marLeft w:val="0"/>
      <w:marRight w:val="0"/>
      <w:marTop w:val="0"/>
      <w:marBottom w:val="0"/>
      <w:divBdr>
        <w:top w:val="none" w:sz="0" w:space="0" w:color="auto"/>
        <w:left w:val="none" w:sz="0" w:space="0" w:color="auto"/>
        <w:bottom w:val="none" w:sz="0" w:space="0" w:color="auto"/>
        <w:right w:val="none" w:sz="0" w:space="0" w:color="auto"/>
      </w:divBdr>
    </w:div>
    <w:div w:id="1917203811">
      <w:bodyDiv w:val="1"/>
      <w:marLeft w:val="0"/>
      <w:marRight w:val="0"/>
      <w:marTop w:val="0"/>
      <w:marBottom w:val="0"/>
      <w:divBdr>
        <w:top w:val="none" w:sz="0" w:space="0" w:color="auto"/>
        <w:left w:val="none" w:sz="0" w:space="0" w:color="auto"/>
        <w:bottom w:val="none" w:sz="0" w:space="0" w:color="auto"/>
        <w:right w:val="none" w:sz="0" w:space="0" w:color="auto"/>
      </w:divBdr>
    </w:div>
    <w:div w:id="1972785148">
      <w:bodyDiv w:val="1"/>
      <w:marLeft w:val="0"/>
      <w:marRight w:val="0"/>
      <w:marTop w:val="0"/>
      <w:marBottom w:val="0"/>
      <w:divBdr>
        <w:top w:val="none" w:sz="0" w:space="0" w:color="auto"/>
        <w:left w:val="none" w:sz="0" w:space="0" w:color="auto"/>
        <w:bottom w:val="none" w:sz="0" w:space="0" w:color="auto"/>
        <w:right w:val="none" w:sz="0" w:space="0" w:color="auto"/>
      </w:divBdr>
      <w:divsChild>
        <w:div w:id="2116972078">
          <w:marLeft w:val="0"/>
          <w:marRight w:val="0"/>
          <w:marTop w:val="0"/>
          <w:marBottom w:val="0"/>
          <w:divBdr>
            <w:top w:val="none" w:sz="0" w:space="0" w:color="auto"/>
            <w:left w:val="none" w:sz="0" w:space="0" w:color="auto"/>
            <w:bottom w:val="none" w:sz="0" w:space="0" w:color="auto"/>
            <w:right w:val="none" w:sz="0" w:space="0" w:color="auto"/>
          </w:divBdr>
          <w:divsChild>
            <w:div w:id="1783841860">
              <w:marLeft w:val="0"/>
              <w:marRight w:val="0"/>
              <w:marTop w:val="0"/>
              <w:marBottom w:val="0"/>
              <w:divBdr>
                <w:top w:val="none" w:sz="0" w:space="0" w:color="auto"/>
                <w:left w:val="none" w:sz="0" w:space="0" w:color="auto"/>
                <w:bottom w:val="none" w:sz="0" w:space="0" w:color="auto"/>
                <w:right w:val="none" w:sz="0" w:space="0" w:color="auto"/>
              </w:divBdr>
              <w:divsChild>
                <w:div w:id="1278491388">
                  <w:marLeft w:val="0"/>
                  <w:marRight w:val="0"/>
                  <w:marTop w:val="0"/>
                  <w:marBottom w:val="150"/>
                  <w:divBdr>
                    <w:top w:val="none" w:sz="0" w:space="0" w:color="auto"/>
                    <w:left w:val="none" w:sz="0" w:space="0" w:color="auto"/>
                    <w:bottom w:val="none" w:sz="0" w:space="0" w:color="auto"/>
                    <w:right w:val="none" w:sz="0" w:space="0" w:color="auto"/>
                  </w:divBdr>
                  <w:divsChild>
                    <w:div w:id="1014379339">
                      <w:marLeft w:val="0"/>
                      <w:marRight w:val="0"/>
                      <w:marTop w:val="0"/>
                      <w:marBottom w:val="0"/>
                      <w:divBdr>
                        <w:top w:val="none" w:sz="0" w:space="0" w:color="auto"/>
                        <w:left w:val="none" w:sz="0" w:space="0" w:color="auto"/>
                        <w:bottom w:val="none" w:sz="0" w:space="0" w:color="auto"/>
                        <w:right w:val="none" w:sz="0" w:space="0" w:color="auto"/>
                      </w:divBdr>
                      <w:divsChild>
                        <w:div w:id="1053190757">
                          <w:marLeft w:val="0"/>
                          <w:marRight w:val="0"/>
                          <w:marTop w:val="0"/>
                          <w:marBottom w:val="0"/>
                          <w:divBdr>
                            <w:top w:val="none" w:sz="0" w:space="0" w:color="auto"/>
                            <w:left w:val="none" w:sz="0" w:space="0" w:color="auto"/>
                            <w:bottom w:val="none" w:sz="0" w:space="0" w:color="auto"/>
                            <w:right w:val="none" w:sz="0" w:space="0" w:color="auto"/>
                          </w:divBdr>
                          <w:divsChild>
                            <w:div w:id="81383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314747">
      <w:bodyDiv w:val="1"/>
      <w:marLeft w:val="0"/>
      <w:marRight w:val="0"/>
      <w:marTop w:val="0"/>
      <w:marBottom w:val="0"/>
      <w:divBdr>
        <w:top w:val="none" w:sz="0" w:space="0" w:color="auto"/>
        <w:left w:val="none" w:sz="0" w:space="0" w:color="auto"/>
        <w:bottom w:val="none" w:sz="0" w:space="0" w:color="auto"/>
        <w:right w:val="none" w:sz="0" w:space="0" w:color="auto"/>
      </w:divBdr>
      <w:divsChild>
        <w:div w:id="127675368">
          <w:marLeft w:val="0"/>
          <w:marRight w:val="0"/>
          <w:marTop w:val="0"/>
          <w:marBottom w:val="0"/>
          <w:divBdr>
            <w:top w:val="none" w:sz="0" w:space="0" w:color="auto"/>
            <w:left w:val="none" w:sz="0" w:space="0" w:color="auto"/>
            <w:bottom w:val="none" w:sz="0" w:space="0" w:color="auto"/>
            <w:right w:val="none" w:sz="0" w:space="0" w:color="auto"/>
          </w:divBdr>
          <w:divsChild>
            <w:div w:id="1385369371">
              <w:marLeft w:val="0"/>
              <w:marRight w:val="0"/>
              <w:marTop w:val="0"/>
              <w:marBottom w:val="0"/>
              <w:divBdr>
                <w:top w:val="none" w:sz="0" w:space="0" w:color="auto"/>
                <w:left w:val="none" w:sz="0" w:space="0" w:color="auto"/>
                <w:bottom w:val="none" w:sz="0" w:space="0" w:color="auto"/>
                <w:right w:val="none" w:sz="0" w:space="0" w:color="auto"/>
              </w:divBdr>
              <w:divsChild>
                <w:div w:id="166527589">
                  <w:marLeft w:val="0"/>
                  <w:marRight w:val="0"/>
                  <w:marTop w:val="0"/>
                  <w:marBottom w:val="0"/>
                  <w:divBdr>
                    <w:top w:val="none" w:sz="0" w:space="0" w:color="auto"/>
                    <w:left w:val="none" w:sz="0" w:space="0" w:color="auto"/>
                    <w:bottom w:val="none" w:sz="0" w:space="0" w:color="auto"/>
                    <w:right w:val="none" w:sz="0" w:space="0" w:color="auto"/>
                  </w:divBdr>
                  <w:divsChild>
                    <w:div w:id="1548682471">
                      <w:marLeft w:val="0"/>
                      <w:marRight w:val="0"/>
                      <w:marTop w:val="0"/>
                      <w:marBottom w:val="0"/>
                      <w:divBdr>
                        <w:top w:val="none" w:sz="0" w:space="0" w:color="auto"/>
                        <w:left w:val="none" w:sz="0" w:space="0" w:color="auto"/>
                        <w:bottom w:val="none" w:sz="0" w:space="0" w:color="auto"/>
                        <w:right w:val="none" w:sz="0" w:space="0" w:color="auto"/>
                      </w:divBdr>
                      <w:divsChild>
                        <w:div w:id="762846950">
                          <w:marLeft w:val="0"/>
                          <w:marRight w:val="0"/>
                          <w:marTop w:val="0"/>
                          <w:marBottom w:val="0"/>
                          <w:divBdr>
                            <w:top w:val="none" w:sz="0" w:space="0" w:color="auto"/>
                            <w:left w:val="none" w:sz="0" w:space="0" w:color="auto"/>
                            <w:bottom w:val="none" w:sz="0" w:space="0" w:color="auto"/>
                            <w:right w:val="none" w:sz="0" w:space="0" w:color="auto"/>
                          </w:divBdr>
                          <w:divsChild>
                            <w:div w:id="153164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twitter.com/uraEJGV"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instagram.com/ura_agencia_vasc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ra_komunikazioa@uragentzia.eust"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acebook.com/uraagentzi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1157a45-557c-4d68-937d-8c8782f2bc58" xsi:nil="true"/>
    <lcf76f155ced4ddcb4097134ff3c332f xmlns="8a9ba1db-4d61-4b29-872e-ade5d42750c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49C882E42C09984CB0E400D0EEF0D93C" ma:contentTypeVersion="18" ma:contentTypeDescription="Crear nuevo documento." ma:contentTypeScope="" ma:versionID="2a60be521f39cf9f11d3dcdb45d5347a">
  <xsd:schema xmlns:xsd="http://www.w3.org/2001/XMLSchema" xmlns:xs="http://www.w3.org/2001/XMLSchema" xmlns:p="http://schemas.microsoft.com/office/2006/metadata/properties" xmlns:ns2="8a9ba1db-4d61-4b29-872e-ade5d42750cf" xmlns:ns3="61157a45-557c-4d68-937d-8c8782f2bc58" targetNamespace="http://schemas.microsoft.com/office/2006/metadata/properties" ma:root="true" ma:fieldsID="0e978bf62795fbd9709682315cc0cb7b" ns2:_="" ns3:_="">
    <xsd:import namespace="8a9ba1db-4d61-4b29-872e-ade5d42750cf"/>
    <xsd:import namespace="61157a45-557c-4d68-937d-8c8782f2bc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ba1db-4d61-4b29-872e-ade5d42750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16238219-447f-418f-809f-6e2596424ee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157a45-557c-4d68-937d-8c8782f2bc58"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a5c07a8e-0951-49c2-ac31-c8f17820ba97}" ma:internalName="TaxCatchAll" ma:showField="CatchAllData" ma:web="61157a45-557c-4d68-937d-8c8782f2b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9F1651-4916-4AEB-85D1-DE0243154578}">
  <ds:schemaRefs>
    <ds:schemaRef ds:uri="http://schemas.microsoft.com/office/2006/documentManagement/types"/>
    <ds:schemaRef ds:uri="http://schemas.openxmlformats.org/package/2006/metadata/core-properties"/>
    <ds:schemaRef ds:uri="http://schemas.microsoft.com/office/2006/metadata/properties"/>
    <ds:schemaRef ds:uri="61157a45-557c-4d68-937d-8c8782f2bc58"/>
    <ds:schemaRef ds:uri="http://www.w3.org/XML/1998/namespace"/>
    <ds:schemaRef ds:uri="http://purl.org/dc/dcmitype/"/>
    <ds:schemaRef ds:uri="http://purl.org/dc/terms/"/>
    <ds:schemaRef ds:uri="http://schemas.microsoft.com/office/infopath/2007/PartnerControls"/>
    <ds:schemaRef ds:uri="8a9ba1db-4d61-4b29-872e-ade5d42750cf"/>
    <ds:schemaRef ds:uri="http://purl.org/dc/elements/1.1/"/>
  </ds:schemaRefs>
</ds:datastoreItem>
</file>

<file path=customXml/itemProps2.xml><?xml version="1.0" encoding="utf-8"?>
<ds:datastoreItem xmlns:ds="http://schemas.openxmlformats.org/officeDocument/2006/customXml" ds:itemID="{CDB308B4-213C-4CA5-9F32-98119491D33B}">
  <ds:schemaRefs>
    <ds:schemaRef ds:uri="http://schemas.openxmlformats.org/officeDocument/2006/bibliography"/>
  </ds:schemaRefs>
</ds:datastoreItem>
</file>

<file path=customXml/itemProps3.xml><?xml version="1.0" encoding="utf-8"?>
<ds:datastoreItem xmlns:ds="http://schemas.openxmlformats.org/officeDocument/2006/customXml" ds:itemID="{90D08CA4-1978-4757-BF47-3766FAAD76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ba1db-4d61-4b29-872e-ade5d42750cf"/>
    <ds:schemaRef ds:uri="61157a45-557c-4d68-937d-8c8782f2b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75052C-14EB-4435-A5CA-FEB9C0BED3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375</Words>
  <Characters>2771</Characters>
  <Application>Microsoft Office Word</Application>
  <DocSecurity>0</DocSecurity>
  <Lines>23</Lines>
  <Paragraphs>6</Paragraphs>
  <ScaleCrop>false</ScaleCrop>
  <HeadingPairs>
    <vt:vector size="4" baseType="variant">
      <vt:variant>
        <vt:lpstr>Título</vt:lpstr>
      </vt:variant>
      <vt:variant>
        <vt:i4>1</vt:i4>
      </vt:variant>
      <vt:variant>
        <vt:lpstr>Titulua</vt:lpstr>
      </vt:variant>
      <vt:variant>
        <vt:i4>1</vt:i4>
      </vt:variant>
    </vt:vector>
  </HeadingPairs>
  <TitlesOfParts>
    <vt:vector size="2" baseType="lpstr">
      <vt:lpstr>NP URA Retirada Bambú de la regata Bekoerrota en Pasaia Donibane</vt:lpstr>
      <vt:lpstr>P.O Investigación Gebara y Zuazo San Millán</vt:lpstr>
    </vt:vector>
  </TitlesOfParts>
  <Company>o</Company>
  <LinksUpToDate>false</LinksUpToDate>
  <CharactersWithSpaces>3140</CharactersWithSpaces>
  <SharedDoc>false</SharedDoc>
  <HLinks>
    <vt:vector size="6" baseType="variant">
      <vt:variant>
        <vt:i4>5898330</vt:i4>
      </vt:variant>
      <vt:variant>
        <vt:i4>0</vt:i4>
      </vt:variant>
      <vt:variant>
        <vt:i4>0</vt:i4>
      </vt:variant>
      <vt:variant>
        <vt:i4>5</vt:i4>
      </vt:variant>
      <vt:variant>
        <vt:lpwstr>mailto:ura_komunikazioa@uragentzia.net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 URA Bambua erauzi da Pasaia Donibanen, Arrarte errekastoan.</dc:title>
  <dc:creator>Eneko Albizuri</dc:creator>
  <cp:lastModifiedBy>Aranzabal Ibaceta, Zaloa</cp:lastModifiedBy>
  <cp:revision>36</cp:revision>
  <cp:lastPrinted>2024-07-31T06:28:00Z</cp:lastPrinted>
  <dcterms:created xsi:type="dcterms:W3CDTF">2025-02-20T08:23:00Z</dcterms:created>
  <dcterms:modified xsi:type="dcterms:W3CDTF">2025-02-21T11:06:00Z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0x01010049C882E42C09984CB0E400D0EEF0D93C</vt:lpwstr>
  </property>
  <property fmtid="{D5CDD505-2E9C-101B-9397-08002B2CF9AE}" pid="3" name="MediaServiceImageTags">
    <vt:lpwstr/>
  </property>
</Properties>
</file>